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55C" w:rsidRDefault="0038555C" w:rsidP="0038555C">
      <w:pPr>
        <w:pStyle w:val="1"/>
        <w:tabs>
          <w:tab w:val="left" w:pos="1557"/>
        </w:tabs>
        <w:spacing w:before="89"/>
        <w:ind w:left="1026" w:right="395" w:firstLine="0"/>
        <w:jc w:val="both"/>
      </w:pPr>
      <w:r>
        <w:t>Дәріс №11. Жылулық сорғы жұмысының энергетикалық тиімділік</w:t>
      </w:r>
      <w:r>
        <w:rPr>
          <w:spacing w:val="-3"/>
        </w:rPr>
        <w:t xml:space="preserve"> </w:t>
      </w:r>
      <w:r>
        <w:t>көрсеткіштері</w:t>
      </w:r>
    </w:p>
    <w:p w:rsidR="0038555C" w:rsidRDefault="0038555C" w:rsidP="0038555C">
      <w:pPr>
        <w:pStyle w:val="a3"/>
        <w:spacing w:before="6"/>
        <w:ind w:left="0"/>
        <w:rPr>
          <w:b/>
          <w:sz w:val="27"/>
        </w:rPr>
      </w:pPr>
    </w:p>
    <w:p w:rsidR="0038555C" w:rsidRDefault="0038555C" w:rsidP="0038555C">
      <w:pPr>
        <w:pStyle w:val="a3"/>
        <w:spacing w:before="1"/>
        <w:ind w:right="396" w:firstLine="707"/>
        <w:jc w:val="both"/>
      </w:pPr>
      <w:r>
        <w:rPr>
          <w:b/>
        </w:rPr>
        <w:t xml:space="preserve">Дәрістік сабақтың жоспары: </w:t>
      </w:r>
      <w:r>
        <w:t>жылулық сорғыларының жұмыстық денелері. Жұмыстың энергетикалық тиімділік көрсеткіштері. Қазандық қондырғы жұмысымен салыстырғандағы жылулық сорғы жұмысының тиімділігі.</w:t>
      </w:r>
    </w:p>
    <w:p w:rsidR="0038555C" w:rsidRDefault="0038555C" w:rsidP="0038555C">
      <w:pPr>
        <w:pStyle w:val="a3"/>
        <w:spacing w:before="1"/>
        <w:ind w:right="399" w:firstLine="707"/>
        <w:jc w:val="both"/>
      </w:pPr>
      <w:r>
        <w:rPr>
          <w:b/>
        </w:rPr>
        <w:t xml:space="preserve">Дәрістің мақсаты: </w:t>
      </w:r>
      <w:r>
        <w:t>ЖС жұмысының энерготиімділік көрсеткішін және жұмыстық дене қасиеттерін зерттеу.</w:t>
      </w:r>
    </w:p>
    <w:p w:rsidR="0038555C" w:rsidRDefault="0038555C" w:rsidP="0038555C">
      <w:pPr>
        <w:pStyle w:val="a3"/>
        <w:ind w:left="0"/>
        <w:rPr>
          <w:sz w:val="20"/>
        </w:rPr>
      </w:pPr>
    </w:p>
    <w:p w:rsidR="0038555C" w:rsidRDefault="0038555C" w:rsidP="0038555C">
      <w:pPr>
        <w:pStyle w:val="a3"/>
        <w:ind w:left="0"/>
        <w:rPr>
          <w:sz w:val="20"/>
        </w:rPr>
      </w:pPr>
    </w:p>
    <w:p w:rsidR="0038555C" w:rsidRDefault="0038555C" w:rsidP="0038555C">
      <w:pPr>
        <w:pStyle w:val="a3"/>
        <w:spacing w:before="8"/>
        <w:ind w:left="0"/>
        <w:rPr>
          <w:sz w:val="23"/>
        </w:rPr>
      </w:pPr>
    </w:p>
    <w:p w:rsidR="0038555C" w:rsidRDefault="0038555C" w:rsidP="0038555C">
      <w:pPr>
        <w:pStyle w:val="1"/>
        <w:numPr>
          <w:ilvl w:val="1"/>
          <w:numId w:val="5"/>
        </w:numPr>
        <w:tabs>
          <w:tab w:val="left" w:pos="1589"/>
        </w:tabs>
        <w:spacing w:before="89"/>
      </w:pPr>
      <w:r>
        <w:t>Жылулық сорғыларының жұмыстық</w:t>
      </w:r>
      <w:r>
        <w:rPr>
          <w:spacing w:val="-14"/>
        </w:rPr>
        <w:t xml:space="preserve"> </w:t>
      </w:r>
      <w:r>
        <w:t>денелері</w:t>
      </w:r>
    </w:p>
    <w:p w:rsidR="0038555C" w:rsidRDefault="0038555C" w:rsidP="0038555C">
      <w:pPr>
        <w:pStyle w:val="a3"/>
        <w:spacing w:before="5"/>
        <w:ind w:left="0"/>
        <w:rPr>
          <w:b/>
          <w:sz w:val="27"/>
        </w:rPr>
      </w:pPr>
    </w:p>
    <w:p w:rsidR="0038555C" w:rsidRDefault="0038555C" w:rsidP="0038555C">
      <w:pPr>
        <w:pStyle w:val="a3"/>
        <w:tabs>
          <w:tab w:val="left" w:pos="1744"/>
          <w:tab w:val="left" w:pos="5770"/>
          <w:tab w:val="left" w:pos="8297"/>
          <w:tab w:val="left" w:pos="8638"/>
        </w:tabs>
        <w:spacing w:before="1" w:line="242" w:lineRule="auto"/>
        <w:ind w:right="393" w:firstLine="707"/>
      </w:pPr>
      <w:r>
        <w:t>Осы</w:t>
      </w:r>
      <w:r>
        <w:tab/>
        <w:t xml:space="preserve">машиналарда </w:t>
      </w:r>
      <w:r>
        <w:rPr>
          <w:spacing w:val="57"/>
        </w:rPr>
        <w:t xml:space="preserve"> </w:t>
      </w:r>
      <w:r>
        <w:t xml:space="preserve">жұмыстық </w:t>
      </w:r>
      <w:r>
        <w:rPr>
          <w:spacing w:val="58"/>
        </w:rPr>
        <w:t xml:space="preserve"> </w:t>
      </w:r>
      <w:r>
        <w:t>дене</w:t>
      </w:r>
      <w:r>
        <w:tab/>
        <w:t xml:space="preserve">ретінде </w:t>
      </w:r>
      <w:r>
        <w:rPr>
          <w:spacing w:val="55"/>
        </w:rPr>
        <w:t xml:space="preserve"> </w:t>
      </w:r>
      <w:r>
        <w:t>хладондар</w:t>
      </w:r>
      <w:r>
        <w:tab/>
        <w:t>–</w:t>
      </w:r>
      <w:r>
        <w:tab/>
        <w:t>негізінен, фреондар деп аталатын құрамында фтор бар көмірсутектер</w:t>
      </w:r>
      <w:r>
        <w:rPr>
          <w:spacing w:val="-7"/>
        </w:rPr>
        <w:t xml:space="preserve"> </w:t>
      </w:r>
      <w:r>
        <w:t>қолданылады.</w:t>
      </w:r>
    </w:p>
    <w:p w:rsidR="0038555C" w:rsidRDefault="0038555C" w:rsidP="0038555C">
      <w:pPr>
        <w:pStyle w:val="a3"/>
        <w:ind w:right="395" w:firstLine="707"/>
        <w:jc w:val="both"/>
      </w:pPr>
      <w:r>
        <w:t>Бу компрессорлық жылу сорғылардың жұмыстық денелері болып, төменде келтірілген негізгі қасиеттер жиынтығына ие, келесі заттар (немесе қоспалардың) түрінде ұсынылуы мүмкін:</w:t>
      </w:r>
    </w:p>
    <w:p w:rsidR="0038555C" w:rsidRDefault="0038555C" w:rsidP="0038555C">
      <w:pPr>
        <w:pStyle w:val="a3"/>
        <w:spacing w:line="321" w:lineRule="exact"/>
        <w:ind w:left="1026"/>
      </w:pPr>
      <w:r>
        <w:t>- жұмыс заттарының атмосфералық қысымдағы қайнау және булану</w:t>
      </w:r>
    </w:p>
    <w:p w:rsidR="0038555C" w:rsidRDefault="0038555C" w:rsidP="0038555C">
      <w:pPr>
        <w:spacing w:line="321" w:lineRule="exact"/>
        <w:sectPr w:rsidR="0038555C">
          <w:pgSz w:w="11910" w:h="16840"/>
          <w:pgMar w:top="1580" w:right="620" w:bottom="1800" w:left="1100" w:header="0" w:footer="1561" w:gutter="0"/>
          <w:cols w:space="720"/>
        </w:sectPr>
      </w:pPr>
    </w:p>
    <w:p w:rsidR="0038555C" w:rsidRDefault="0038555C" w:rsidP="0038555C">
      <w:pPr>
        <w:pStyle w:val="a3"/>
        <w:spacing w:before="14"/>
      </w:pPr>
      <w:r>
        <w:lastRenderedPageBreak/>
        <w:t>температурасы</w:t>
      </w:r>
    </w:p>
    <w:p w:rsidR="0038555C" w:rsidRDefault="0038555C" w:rsidP="0038555C">
      <w:pPr>
        <w:spacing w:before="20"/>
        <w:ind w:left="111"/>
        <w:rPr>
          <w:i/>
          <w:sz w:val="15"/>
        </w:rPr>
      </w:pPr>
      <w:r>
        <w:br w:type="column"/>
      </w:r>
      <w:r>
        <w:rPr>
          <w:i/>
          <w:w w:val="85"/>
          <w:position w:val="7"/>
          <w:sz w:val="26"/>
        </w:rPr>
        <w:lastRenderedPageBreak/>
        <w:t>t</w:t>
      </w:r>
      <w:r>
        <w:rPr>
          <w:i/>
          <w:w w:val="85"/>
          <w:sz w:val="15"/>
        </w:rPr>
        <w:t>ИН</w:t>
      </w:r>
    </w:p>
    <w:p w:rsidR="0038555C" w:rsidRDefault="0038555C" w:rsidP="0038555C">
      <w:pPr>
        <w:pStyle w:val="a3"/>
        <w:spacing w:before="14"/>
        <w:ind w:left="147"/>
      </w:pPr>
      <w:r>
        <w:br w:type="column"/>
      </w:r>
      <w:r>
        <w:lastRenderedPageBreak/>
        <w:t>аса</w:t>
      </w:r>
      <w:r>
        <w:rPr>
          <w:spacing w:val="53"/>
        </w:rPr>
        <w:t xml:space="preserve"> </w:t>
      </w:r>
      <w:r>
        <w:t>төмен</w:t>
      </w:r>
      <w:r>
        <w:rPr>
          <w:spacing w:val="53"/>
        </w:rPr>
        <w:t xml:space="preserve"> </w:t>
      </w:r>
      <w:r>
        <w:t>мәнде болып,</w:t>
      </w:r>
      <w:r>
        <w:rPr>
          <w:spacing w:val="53"/>
        </w:rPr>
        <w:t xml:space="preserve"> </w:t>
      </w:r>
      <w:r>
        <w:t>ол</w:t>
      </w:r>
      <w:r>
        <w:rPr>
          <w:spacing w:val="52"/>
        </w:rPr>
        <w:t xml:space="preserve"> </w:t>
      </w:r>
      <w:r>
        <w:t>төмен</w:t>
      </w:r>
      <w:r>
        <w:rPr>
          <w:spacing w:val="51"/>
        </w:rPr>
        <w:t xml:space="preserve"> </w:t>
      </w:r>
      <w:r>
        <w:t>потенциалды</w:t>
      </w:r>
      <w:r>
        <w:rPr>
          <w:spacing w:val="53"/>
        </w:rPr>
        <w:t xml:space="preserve"> </w:t>
      </w:r>
      <w:r>
        <w:t>жылуды</w:t>
      </w:r>
    </w:p>
    <w:p w:rsidR="0038555C" w:rsidRDefault="0038555C" w:rsidP="0038555C">
      <w:pPr>
        <w:sectPr w:rsidR="0038555C">
          <w:type w:val="continuous"/>
          <w:pgSz w:w="11910" w:h="16840"/>
          <w:pgMar w:top="1040" w:right="620" w:bottom="1800" w:left="1100" w:header="720" w:footer="720" w:gutter="0"/>
          <w:cols w:num="3" w:space="720" w:equalWidth="0">
            <w:col w:w="2122" w:space="40"/>
            <w:col w:w="366" w:space="39"/>
            <w:col w:w="7623"/>
          </w:cols>
        </w:sectPr>
      </w:pPr>
    </w:p>
    <w:p w:rsidR="0038555C" w:rsidRDefault="0038555C" w:rsidP="0038555C">
      <w:pPr>
        <w:pStyle w:val="a3"/>
        <w:spacing w:before="4"/>
      </w:pPr>
      <w:r>
        <w:lastRenderedPageBreak/>
        <w:t>(қоршаған  ортаның  нақты  температурасына  сәйкес)  жүйеге  жеткізу</w:t>
      </w:r>
      <w:r>
        <w:rPr>
          <w:spacing w:val="3"/>
        </w:rPr>
        <w:t xml:space="preserve"> </w:t>
      </w:r>
      <w:r>
        <w:t>кезінде</w:t>
      </w:r>
    </w:p>
    <w:p w:rsidR="0038555C" w:rsidRDefault="0038555C" w:rsidP="0038555C">
      <w:pPr>
        <w:pStyle w:val="a3"/>
        <w:spacing w:before="19"/>
      </w:pPr>
      <w:r>
        <w:t xml:space="preserve">булану процесінің  </w:t>
      </w:r>
      <w:r>
        <w:rPr>
          <w:i/>
          <w:position w:val="1"/>
          <w:sz w:val="26"/>
        </w:rPr>
        <w:t>Р</w:t>
      </w:r>
      <w:r>
        <w:rPr>
          <w:i/>
          <w:position w:val="-5"/>
          <w:sz w:val="15"/>
        </w:rPr>
        <w:t xml:space="preserve">И    </w:t>
      </w:r>
      <w:r>
        <w:t xml:space="preserve">(атмосфералық қысымнан сәл жоғары) қысымда </w:t>
      </w:r>
      <w:r>
        <w:rPr>
          <w:spacing w:val="9"/>
        </w:rPr>
        <w:t xml:space="preserve"> </w:t>
      </w:r>
      <w:r>
        <w:t>тиімді</w:t>
      </w:r>
    </w:p>
    <w:p w:rsidR="0038555C" w:rsidRDefault="0038555C" w:rsidP="0038555C">
      <w:pPr>
        <w:pStyle w:val="a3"/>
        <w:spacing w:before="1"/>
        <w:ind w:right="395"/>
      </w:pPr>
      <w:r>
        <w:t>өтуіне қолайлы жағдайлар туғызуы керек, яғни жұмыс денесі қозғалатын контурға сырттан ауа сорылуын болдырмауы тиіс;</w:t>
      </w:r>
    </w:p>
    <w:p w:rsidR="0038555C" w:rsidRDefault="0038555C" w:rsidP="0038555C">
      <w:pPr>
        <w:pStyle w:val="a3"/>
        <w:spacing w:line="321" w:lineRule="exact"/>
        <w:ind w:left="1026"/>
      </w:pPr>
      <w:r>
        <w:t>- жылутасығышты  қыздыру температурасының  қажетті  мәнінде</w:t>
      </w:r>
      <w:r>
        <w:rPr>
          <w:spacing w:val="-34"/>
        </w:rPr>
        <w:t xml:space="preserve"> </w:t>
      </w:r>
      <w:r>
        <w:t>жұмыс</w:t>
      </w:r>
    </w:p>
    <w:p w:rsidR="0038555C" w:rsidRDefault="0038555C" w:rsidP="0038555C">
      <w:pPr>
        <w:pStyle w:val="a3"/>
        <w:tabs>
          <w:tab w:val="left" w:pos="2034"/>
          <w:tab w:val="left" w:pos="3404"/>
          <w:tab w:val="left" w:pos="4751"/>
          <w:tab w:val="left" w:pos="5373"/>
          <w:tab w:val="left" w:pos="6382"/>
          <w:tab w:val="left" w:pos="7507"/>
          <w:tab w:val="left" w:pos="8080"/>
        </w:tabs>
        <w:spacing w:before="19"/>
      </w:pPr>
      <w:r>
        <w:t>заттарының</w:t>
      </w:r>
      <w:r>
        <w:tab/>
        <w:t>шықтану</w:t>
      </w:r>
      <w:r>
        <w:tab/>
        <w:t>қысымы</w:t>
      </w:r>
      <w:r>
        <w:tab/>
      </w:r>
      <w:r>
        <w:rPr>
          <w:i/>
          <w:spacing w:val="3"/>
          <w:position w:val="1"/>
          <w:sz w:val="26"/>
        </w:rPr>
        <w:t>Р</w:t>
      </w:r>
      <w:r>
        <w:rPr>
          <w:i/>
          <w:spacing w:val="3"/>
          <w:position w:val="-5"/>
          <w:sz w:val="15"/>
        </w:rPr>
        <w:t>К</w:t>
      </w:r>
      <w:r>
        <w:rPr>
          <w:i/>
          <w:spacing w:val="3"/>
          <w:position w:val="-5"/>
          <w:sz w:val="15"/>
        </w:rPr>
        <w:tab/>
      </w:r>
      <w:r>
        <w:t>төмен</w:t>
      </w:r>
      <w:r>
        <w:tab/>
        <w:t>болып,</w:t>
      </w:r>
      <w:r>
        <w:tab/>
        <w:t>ол</w:t>
      </w:r>
      <w:r>
        <w:tab/>
        <w:t>компрессорға,</w:t>
      </w:r>
    </w:p>
    <w:p w:rsidR="0038555C" w:rsidRDefault="0038555C" w:rsidP="0038555C">
      <w:pPr>
        <w:pStyle w:val="a3"/>
        <w:spacing w:before="2"/>
        <w:ind w:right="394"/>
        <w:jc w:val="both"/>
      </w:pPr>
      <w:r>
        <w:t xml:space="preserve">конденсаторға, конденсат салқындатқышына және оның мәні жалғастырғыш құбырларына қойылатын беріктік талаптарға жауап беруі тиіс және жұмыс денесінің критикалық конденсациялану параметрлері </w:t>
      </w:r>
      <w:r>
        <w:rPr>
          <w:i/>
        </w:rPr>
        <w:t>р</w:t>
      </w:r>
      <w:r>
        <w:rPr>
          <w:i/>
          <w:vertAlign w:val="subscript"/>
        </w:rPr>
        <w:t>кр</w:t>
      </w:r>
      <w:r>
        <w:rPr>
          <w:i/>
        </w:rPr>
        <w:t>, t</w:t>
      </w:r>
      <w:r>
        <w:rPr>
          <w:i/>
          <w:vertAlign w:val="subscript"/>
        </w:rPr>
        <w:t>кр</w:t>
      </w:r>
      <w:r>
        <w:rPr>
          <w:i/>
        </w:rPr>
        <w:t xml:space="preserve"> </w:t>
      </w:r>
      <w:r>
        <w:t>жүйедегі эксергия шығындарын азайтуға мүмкіндік туғызуы қажет.</w:t>
      </w:r>
    </w:p>
    <w:p w:rsidR="0038555C" w:rsidRDefault="0038555C" w:rsidP="0038555C">
      <w:pPr>
        <w:pStyle w:val="a3"/>
        <w:spacing w:before="1"/>
        <w:ind w:right="404" w:firstLine="707"/>
        <w:jc w:val="both"/>
      </w:pPr>
      <w:r>
        <w:t>Жылулық сорғылардың жұмыстық денелері экологиялық талаптарға сай болуы керек (Киото және Монреаль келісімдері), ал екінші жағынан жоғары термодинамикалық қасиеттері ие болуы қажет.</w:t>
      </w:r>
    </w:p>
    <w:p w:rsidR="0038555C" w:rsidRDefault="0038555C" w:rsidP="0038555C">
      <w:pPr>
        <w:pStyle w:val="a3"/>
        <w:spacing w:before="1"/>
        <w:ind w:right="393" w:firstLine="707"/>
        <w:jc w:val="both"/>
      </w:pPr>
      <w:r>
        <w:t xml:space="preserve">Термодинамикалық тұрғыда тиімді жұмыстық дене болып тоңазытқыш техникасында кеңінен қолданылатын аммиак </w:t>
      </w:r>
      <w:r>
        <w:rPr>
          <w:i/>
        </w:rPr>
        <w:t>NH</w:t>
      </w:r>
      <w:r>
        <w:rPr>
          <w:i/>
          <w:vertAlign w:val="subscript"/>
        </w:rPr>
        <w:t>3</w:t>
      </w:r>
      <w:r>
        <w:rPr>
          <w:i/>
        </w:rPr>
        <w:t xml:space="preserve"> </w:t>
      </w:r>
      <w:r>
        <w:t>есептеледі. Бірақ аммиак улы, жанғыш және жарылғыш, сондай-ақ аммиак түсті металдарға коррозиялық белсенді, сондықтан көбіне оны фреондармен алмастырады.</w:t>
      </w:r>
    </w:p>
    <w:p w:rsidR="0038555C" w:rsidRDefault="0038555C" w:rsidP="0038555C">
      <w:pPr>
        <w:pStyle w:val="a3"/>
        <w:ind w:right="396" w:firstLine="707"/>
        <w:jc w:val="both"/>
      </w:pPr>
      <w:r>
        <w:t xml:space="preserve">Фреондар парафинді қатардың қаныққан көмірсутектерінің галоидті қосылыстары, негізінен, метан </w:t>
      </w:r>
      <w:r>
        <w:rPr>
          <w:i/>
        </w:rPr>
        <w:t>CH</w:t>
      </w:r>
      <w:r>
        <w:rPr>
          <w:i/>
          <w:vertAlign w:val="subscript"/>
        </w:rPr>
        <w:t>4</w:t>
      </w:r>
      <w:r>
        <w:t xml:space="preserve">, этан </w:t>
      </w:r>
      <w:r>
        <w:rPr>
          <w:i/>
        </w:rPr>
        <w:t>C</w:t>
      </w:r>
      <w:r>
        <w:rPr>
          <w:i/>
          <w:vertAlign w:val="subscript"/>
        </w:rPr>
        <w:t>2</w:t>
      </w:r>
      <w:r>
        <w:rPr>
          <w:i/>
        </w:rPr>
        <w:t>H</w:t>
      </w:r>
      <w:r>
        <w:rPr>
          <w:i/>
          <w:vertAlign w:val="subscript"/>
        </w:rPr>
        <w:t>6</w:t>
      </w:r>
      <w:r>
        <w:t xml:space="preserve">, сондай-ақ пропан </w:t>
      </w:r>
      <w:r>
        <w:rPr>
          <w:i/>
        </w:rPr>
        <w:t>C</w:t>
      </w:r>
      <w:r>
        <w:rPr>
          <w:i/>
          <w:vertAlign w:val="subscript"/>
        </w:rPr>
        <w:t>3</w:t>
      </w:r>
      <w:r>
        <w:rPr>
          <w:i/>
        </w:rPr>
        <w:t>H</w:t>
      </w:r>
      <w:r>
        <w:rPr>
          <w:i/>
          <w:vertAlign w:val="subscript"/>
        </w:rPr>
        <w:t>8</w:t>
      </w:r>
      <w:r>
        <w:rPr>
          <w:i/>
        </w:rPr>
        <w:t xml:space="preserve"> </w:t>
      </w:r>
      <w:r>
        <w:rPr>
          <w:spacing w:val="-5"/>
        </w:rPr>
        <w:t xml:space="preserve">және </w:t>
      </w:r>
      <w:r>
        <w:t xml:space="preserve">бутан </w:t>
      </w:r>
      <w:r>
        <w:rPr>
          <w:i/>
        </w:rPr>
        <w:t>C</w:t>
      </w:r>
      <w:r>
        <w:rPr>
          <w:i/>
          <w:vertAlign w:val="subscript"/>
        </w:rPr>
        <w:t>4</w:t>
      </w:r>
      <w:r>
        <w:rPr>
          <w:i/>
        </w:rPr>
        <w:t>H</w:t>
      </w:r>
      <w:r>
        <w:rPr>
          <w:i/>
          <w:vertAlign w:val="subscript"/>
        </w:rPr>
        <w:t>10</w:t>
      </w:r>
      <w:r>
        <w:rPr>
          <w:i/>
        </w:rPr>
        <w:t xml:space="preserve"> </w:t>
      </w:r>
      <w:r>
        <w:t>болып табылады. Олар сутегі атомдарын фтор, хлор және бромдық атомдармен алмастыру арқылы</w:t>
      </w:r>
      <w:r>
        <w:rPr>
          <w:spacing w:val="-5"/>
        </w:rPr>
        <w:t xml:space="preserve"> </w:t>
      </w:r>
      <w:r>
        <w:t>алынады.</w:t>
      </w:r>
    </w:p>
    <w:p w:rsidR="0038555C" w:rsidRDefault="0038555C" w:rsidP="0038555C">
      <w:pPr>
        <w:pStyle w:val="a3"/>
        <w:ind w:right="393" w:firstLine="707"/>
        <w:jc w:val="both"/>
      </w:pPr>
      <w:r>
        <w:t>Фреондар ауаға қарағанда жеңіл және жоғары тұрақтылыққа ие. Тоңазытқыш қондырғылардан, кондиционерлерден және жылулық сорғылардан ысырап ағуы кезінде олар атмосфераның жоғарғы қабатына, 15-</w:t>
      </w:r>
    </w:p>
    <w:p w:rsidR="0038555C" w:rsidRDefault="0038555C" w:rsidP="0038555C">
      <w:pPr>
        <w:pStyle w:val="a3"/>
        <w:ind w:right="398"/>
        <w:jc w:val="both"/>
      </w:pPr>
      <w:r>
        <w:t xml:space="preserve">50 </w:t>
      </w:r>
      <w:r>
        <w:rPr>
          <w:i/>
        </w:rPr>
        <w:t xml:space="preserve">км </w:t>
      </w:r>
      <w:r>
        <w:t>биіктікке көтеріледі және сол жерде ультракүлгін сәуле әсерінен ыдырайды. Бөлінетін атомарлық хлоры озонмен өзара әрекеттеседі және бұл Жердің озон қабатының бұзылуына әкеледі.</w:t>
      </w:r>
    </w:p>
    <w:p w:rsidR="0038555C" w:rsidRDefault="0038555C" w:rsidP="0038555C">
      <w:pPr>
        <w:pStyle w:val="a3"/>
        <w:ind w:right="404" w:firstLine="707"/>
        <w:jc w:val="both"/>
      </w:pPr>
      <w:r>
        <w:t>Барлық фреондарды озон қауіптілігік дәрежесіне қарай үш топқа бөлу қабылданған (11.1-кесте).</w:t>
      </w:r>
    </w:p>
    <w:p w:rsidR="0038555C" w:rsidRDefault="0038555C" w:rsidP="0038555C">
      <w:pPr>
        <w:pStyle w:val="a3"/>
        <w:spacing w:before="67"/>
        <w:ind w:right="394" w:firstLine="707"/>
        <w:jc w:val="both"/>
      </w:pPr>
      <w:r>
        <w:t xml:space="preserve">Озонды кауіпсіз фреондардың кемшілігі болып олардың жоғары құны (мысалы, </w:t>
      </w:r>
      <w:r>
        <w:rPr>
          <w:i/>
        </w:rPr>
        <w:t xml:space="preserve">R22 </w:t>
      </w:r>
      <w:r>
        <w:t>фронының килограммының құны –5</w:t>
      </w:r>
      <w:r>
        <w:rPr>
          <w:i/>
        </w:rPr>
        <w:t>$</w:t>
      </w:r>
      <w:r>
        <w:t xml:space="preserve">, </w:t>
      </w:r>
      <w:r>
        <w:rPr>
          <w:i/>
        </w:rPr>
        <w:t xml:space="preserve">R410A </w:t>
      </w:r>
      <w:r>
        <w:t>–33</w:t>
      </w:r>
      <w:r>
        <w:rPr>
          <w:i/>
        </w:rPr>
        <w:t>$</w:t>
      </w:r>
      <w:r>
        <w:t xml:space="preserve">, </w:t>
      </w:r>
      <w:r>
        <w:rPr>
          <w:i/>
        </w:rPr>
        <w:t xml:space="preserve">R407C </w:t>
      </w:r>
      <w:r>
        <w:t>– 30</w:t>
      </w:r>
      <w:r>
        <w:rPr>
          <w:i/>
        </w:rPr>
        <w:t>$</w:t>
      </w:r>
      <w:r>
        <w:t xml:space="preserve">), жоғары жұмыс қысымы (сәйкесінше 16, 26 және 18 </w:t>
      </w:r>
      <w:r>
        <w:rPr>
          <w:i/>
        </w:rPr>
        <w:t>бар</w:t>
      </w:r>
      <w:r>
        <w:t>) және майлау үшін минералды емес, жоғары гигроскопиялық полиэфир майларын қолдану қажеттілігі табылады. Көптеген озонды қауіпсіз фреондар – екі немесе үш компоненттердің қоспасы. Сондықтан, олар изотопты емес, яғни, герметикалылығы бұзылған кезінде алдымен жеңіл бөлшектер буланады және фреонның құрамы да, қасиеттері де өзгереді. Сондықтан, тіпті кішкене ағып кету жағдайында, қалған хладагентті толығымен ағызу және жаңасына ауыстыру</w:t>
      </w:r>
      <w:r>
        <w:rPr>
          <w:spacing w:val="-4"/>
        </w:rPr>
        <w:t xml:space="preserve"> </w:t>
      </w:r>
      <w:r>
        <w:t>керек.</w:t>
      </w:r>
    </w:p>
    <w:p w:rsidR="0038555C" w:rsidRDefault="0038555C" w:rsidP="0038555C">
      <w:pPr>
        <w:pStyle w:val="a3"/>
        <w:spacing w:before="67"/>
        <w:ind w:right="394" w:firstLine="707"/>
        <w:jc w:val="both"/>
      </w:pPr>
    </w:p>
    <w:p w:rsidR="0038555C" w:rsidRDefault="0038555C" w:rsidP="0038555C">
      <w:pPr>
        <w:pStyle w:val="a3"/>
        <w:spacing w:before="67"/>
        <w:ind w:right="394" w:firstLine="707"/>
        <w:jc w:val="both"/>
      </w:pPr>
    </w:p>
    <w:p w:rsidR="0038555C" w:rsidRDefault="0038555C" w:rsidP="0038555C">
      <w:pPr>
        <w:pStyle w:val="a3"/>
        <w:spacing w:before="1"/>
        <w:ind w:left="0"/>
      </w:pPr>
    </w:p>
    <w:p w:rsidR="0038555C" w:rsidRDefault="0038555C" w:rsidP="0038555C">
      <w:pPr>
        <w:pStyle w:val="a5"/>
        <w:numPr>
          <w:ilvl w:val="1"/>
          <w:numId w:val="4"/>
        </w:numPr>
        <w:tabs>
          <w:tab w:val="left" w:pos="1589"/>
        </w:tabs>
        <w:spacing w:after="7"/>
        <w:rPr>
          <w:sz w:val="28"/>
        </w:rPr>
      </w:pPr>
      <w:r>
        <w:rPr>
          <w:sz w:val="28"/>
        </w:rPr>
        <w:lastRenderedPageBreak/>
        <w:t>кесте – Фреондардың дәрежесі бойынша</w:t>
      </w:r>
      <w:r>
        <w:rPr>
          <w:spacing w:val="-2"/>
          <w:sz w:val="28"/>
        </w:rPr>
        <w:t xml:space="preserve"> </w:t>
      </w:r>
      <w:r>
        <w:rPr>
          <w:sz w:val="28"/>
        </w:rPr>
        <w:t>жіктелуі</w:t>
      </w:r>
    </w:p>
    <w:tbl>
      <w:tblPr>
        <w:tblStyle w:val="TableNormal"/>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4"/>
        <w:gridCol w:w="3183"/>
        <w:gridCol w:w="3166"/>
      </w:tblGrid>
      <w:tr w:rsidR="0038555C" w:rsidTr="008D4F07">
        <w:trPr>
          <w:trHeight w:val="277"/>
        </w:trPr>
        <w:tc>
          <w:tcPr>
            <w:tcW w:w="3224" w:type="dxa"/>
            <w:tcBorders>
              <w:bottom w:val="double" w:sz="1" w:space="0" w:color="000000"/>
            </w:tcBorders>
          </w:tcPr>
          <w:p w:rsidR="0038555C" w:rsidRDefault="0038555C" w:rsidP="008D4F07">
            <w:pPr>
              <w:pStyle w:val="TableParagraph"/>
              <w:spacing w:line="258" w:lineRule="exact"/>
              <w:ind w:left="816"/>
              <w:rPr>
                <w:sz w:val="24"/>
              </w:rPr>
            </w:pPr>
            <w:r>
              <w:rPr>
                <w:sz w:val="24"/>
              </w:rPr>
              <w:t>Тобы</w:t>
            </w:r>
          </w:p>
        </w:tc>
        <w:tc>
          <w:tcPr>
            <w:tcW w:w="3183" w:type="dxa"/>
            <w:tcBorders>
              <w:bottom w:val="double" w:sz="1" w:space="0" w:color="000000"/>
            </w:tcBorders>
          </w:tcPr>
          <w:p w:rsidR="0038555C" w:rsidRDefault="0038555C" w:rsidP="008D4F07">
            <w:pPr>
              <w:pStyle w:val="TableParagraph"/>
              <w:spacing w:line="258" w:lineRule="exact"/>
              <w:ind w:left="815"/>
              <w:rPr>
                <w:sz w:val="24"/>
              </w:rPr>
            </w:pPr>
            <w:r>
              <w:rPr>
                <w:sz w:val="24"/>
              </w:rPr>
              <w:t>Сипаттамалары</w:t>
            </w:r>
          </w:p>
        </w:tc>
        <w:tc>
          <w:tcPr>
            <w:tcW w:w="3166" w:type="dxa"/>
            <w:tcBorders>
              <w:bottom w:val="double" w:sz="1" w:space="0" w:color="000000"/>
            </w:tcBorders>
          </w:tcPr>
          <w:p w:rsidR="0038555C" w:rsidRDefault="0038555C" w:rsidP="008D4F07">
            <w:pPr>
              <w:pStyle w:val="TableParagraph"/>
              <w:spacing w:line="258" w:lineRule="exact"/>
              <w:ind w:left="815"/>
              <w:rPr>
                <w:sz w:val="24"/>
              </w:rPr>
            </w:pPr>
            <w:r>
              <w:rPr>
                <w:sz w:val="24"/>
              </w:rPr>
              <w:t>Фреондар</w:t>
            </w:r>
          </w:p>
        </w:tc>
      </w:tr>
      <w:tr w:rsidR="0038555C" w:rsidTr="008D4F07">
        <w:trPr>
          <w:trHeight w:val="827"/>
        </w:trPr>
        <w:tc>
          <w:tcPr>
            <w:tcW w:w="3224" w:type="dxa"/>
            <w:tcBorders>
              <w:top w:val="double" w:sz="1" w:space="0" w:color="000000"/>
            </w:tcBorders>
          </w:tcPr>
          <w:p w:rsidR="0038555C" w:rsidRDefault="0038555C" w:rsidP="008D4F07">
            <w:pPr>
              <w:pStyle w:val="TableParagraph"/>
              <w:ind w:left="108" w:right="691"/>
              <w:rPr>
                <w:sz w:val="24"/>
              </w:rPr>
            </w:pPr>
            <w:r>
              <w:rPr>
                <w:sz w:val="24"/>
              </w:rPr>
              <w:t>Хлорфтор көміртектері ХФК (СFC)</w:t>
            </w:r>
          </w:p>
        </w:tc>
        <w:tc>
          <w:tcPr>
            <w:tcW w:w="3183" w:type="dxa"/>
            <w:tcBorders>
              <w:top w:val="double" w:sz="1" w:space="0" w:color="000000"/>
            </w:tcBorders>
          </w:tcPr>
          <w:p w:rsidR="0038555C" w:rsidRDefault="0038555C" w:rsidP="008D4F07">
            <w:pPr>
              <w:pStyle w:val="TableParagraph"/>
              <w:tabs>
                <w:tab w:val="left" w:pos="1007"/>
                <w:tab w:val="left" w:pos="1839"/>
              </w:tabs>
              <w:ind w:left="108" w:right="96"/>
              <w:rPr>
                <w:sz w:val="24"/>
              </w:rPr>
            </w:pPr>
            <w:r>
              <w:rPr>
                <w:sz w:val="24"/>
              </w:rPr>
              <w:t>Озон</w:t>
            </w:r>
            <w:r>
              <w:rPr>
                <w:sz w:val="24"/>
              </w:rPr>
              <w:tab/>
              <w:t>бұзу</w:t>
            </w:r>
            <w:r>
              <w:rPr>
                <w:sz w:val="24"/>
              </w:rPr>
              <w:tab/>
              <w:t>белсенділігі жоғары</w:t>
            </w:r>
          </w:p>
        </w:tc>
        <w:tc>
          <w:tcPr>
            <w:tcW w:w="3166" w:type="dxa"/>
            <w:tcBorders>
              <w:top w:val="double" w:sz="1" w:space="0" w:color="000000"/>
            </w:tcBorders>
          </w:tcPr>
          <w:p w:rsidR="0038555C" w:rsidRDefault="0038555C" w:rsidP="008D4F07">
            <w:pPr>
              <w:pStyle w:val="TableParagraph"/>
              <w:spacing w:line="267" w:lineRule="exact"/>
              <w:ind w:left="107"/>
              <w:rPr>
                <w:i/>
                <w:sz w:val="24"/>
              </w:rPr>
            </w:pPr>
            <w:r>
              <w:rPr>
                <w:i/>
                <w:sz w:val="24"/>
              </w:rPr>
              <w:t>R11, R12, R13, R113,</w:t>
            </w:r>
            <w:r>
              <w:rPr>
                <w:i/>
                <w:spacing w:val="54"/>
                <w:sz w:val="24"/>
              </w:rPr>
              <w:t xml:space="preserve"> </w:t>
            </w:r>
            <w:r>
              <w:rPr>
                <w:i/>
                <w:sz w:val="24"/>
              </w:rPr>
              <w:t>R114,</w:t>
            </w:r>
          </w:p>
          <w:p w:rsidR="0038555C" w:rsidRDefault="0038555C" w:rsidP="008D4F07">
            <w:pPr>
              <w:pStyle w:val="TableParagraph"/>
              <w:tabs>
                <w:tab w:val="left" w:pos="1581"/>
                <w:tab w:val="left" w:pos="2490"/>
              </w:tabs>
              <w:spacing w:line="270" w:lineRule="atLeast"/>
              <w:ind w:left="107" w:right="96"/>
              <w:rPr>
                <w:i/>
                <w:sz w:val="24"/>
              </w:rPr>
            </w:pPr>
            <w:r>
              <w:rPr>
                <w:i/>
                <w:sz w:val="24"/>
              </w:rPr>
              <w:t>R115,R500,</w:t>
            </w:r>
            <w:r>
              <w:rPr>
                <w:i/>
                <w:sz w:val="24"/>
              </w:rPr>
              <w:tab/>
              <w:t>R502,</w:t>
            </w:r>
            <w:r>
              <w:rPr>
                <w:i/>
                <w:sz w:val="24"/>
              </w:rPr>
              <w:tab/>
              <w:t>R503, R12B1,</w:t>
            </w:r>
            <w:r>
              <w:rPr>
                <w:i/>
                <w:spacing w:val="-1"/>
                <w:sz w:val="24"/>
              </w:rPr>
              <w:t xml:space="preserve"> </w:t>
            </w:r>
            <w:r>
              <w:rPr>
                <w:i/>
                <w:sz w:val="24"/>
              </w:rPr>
              <w:t>R13B1</w:t>
            </w:r>
          </w:p>
        </w:tc>
      </w:tr>
      <w:tr w:rsidR="0038555C" w:rsidTr="008D4F07">
        <w:trPr>
          <w:trHeight w:val="551"/>
        </w:trPr>
        <w:tc>
          <w:tcPr>
            <w:tcW w:w="3224" w:type="dxa"/>
          </w:tcPr>
          <w:p w:rsidR="0038555C" w:rsidRDefault="0038555C" w:rsidP="008D4F07">
            <w:pPr>
              <w:pStyle w:val="TableParagraph"/>
              <w:spacing w:line="268" w:lineRule="exact"/>
              <w:ind w:left="108"/>
              <w:rPr>
                <w:sz w:val="24"/>
              </w:rPr>
            </w:pPr>
            <w:r>
              <w:rPr>
                <w:sz w:val="24"/>
              </w:rPr>
              <w:t>Гидрохлорфтор көміртектері</w:t>
            </w:r>
          </w:p>
          <w:p w:rsidR="0038555C" w:rsidRDefault="0038555C" w:rsidP="008D4F07">
            <w:pPr>
              <w:pStyle w:val="TableParagraph"/>
              <w:spacing w:line="264" w:lineRule="exact"/>
              <w:ind w:left="108"/>
              <w:rPr>
                <w:sz w:val="24"/>
              </w:rPr>
            </w:pPr>
            <w:r>
              <w:rPr>
                <w:sz w:val="24"/>
              </w:rPr>
              <w:t>ГХФК(НСFC)</w:t>
            </w:r>
          </w:p>
        </w:tc>
        <w:tc>
          <w:tcPr>
            <w:tcW w:w="3183" w:type="dxa"/>
          </w:tcPr>
          <w:p w:rsidR="0038555C" w:rsidRDefault="0038555C" w:rsidP="008D4F07">
            <w:pPr>
              <w:pStyle w:val="TableParagraph"/>
              <w:tabs>
                <w:tab w:val="left" w:pos="1007"/>
                <w:tab w:val="left" w:pos="1839"/>
              </w:tabs>
              <w:spacing w:line="268" w:lineRule="exact"/>
              <w:ind w:left="108"/>
              <w:rPr>
                <w:sz w:val="24"/>
              </w:rPr>
            </w:pPr>
            <w:r>
              <w:rPr>
                <w:sz w:val="24"/>
              </w:rPr>
              <w:t>Озон</w:t>
            </w:r>
            <w:r>
              <w:rPr>
                <w:sz w:val="24"/>
              </w:rPr>
              <w:tab/>
              <w:t>бұзу</w:t>
            </w:r>
            <w:r>
              <w:rPr>
                <w:sz w:val="24"/>
              </w:rPr>
              <w:tab/>
              <w:t>белсенділігі</w:t>
            </w:r>
          </w:p>
          <w:p w:rsidR="0038555C" w:rsidRDefault="0038555C" w:rsidP="008D4F07">
            <w:pPr>
              <w:pStyle w:val="TableParagraph"/>
              <w:spacing w:line="264" w:lineRule="exact"/>
              <w:ind w:left="108"/>
              <w:rPr>
                <w:sz w:val="24"/>
              </w:rPr>
            </w:pPr>
            <w:r>
              <w:rPr>
                <w:sz w:val="24"/>
              </w:rPr>
              <w:t>төмен</w:t>
            </w:r>
          </w:p>
        </w:tc>
        <w:tc>
          <w:tcPr>
            <w:tcW w:w="3166" w:type="dxa"/>
          </w:tcPr>
          <w:p w:rsidR="0038555C" w:rsidRDefault="0038555C" w:rsidP="008D4F07">
            <w:pPr>
              <w:pStyle w:val="TableParagraph"/>
              <w:tabs>
                <w:tab w:val="left" w:pos="781"/>
                <w:tab w:val="left" w:pos="1456"/>
                <w:tab w:val="left" w:pos="2370"/>
              </w:tabs>
              <w:spacing w:line="268" w:lineRule="exact"/>
              <w:ind w:left="107"/>
              <w:rPr>
                <w:i/>
                <w:sz w:val="24"/>
              </w:rPr>
            </w:pPr>
            <w:r>
              <w:rPr>
                <w:i/>
                <w:sz w:val="24"/>
              </w:rPr>
              <w:t>R21,</w:t>
            </w:r>
            <w:r>
              <w:rPr>
                <w:i/>
                <w:sz w:val="24"/>
              </w:rPr>
              <w:tab/>
              <w:t>R22,</w:t>
            </w:r>
            <w:r>
              <w:rPr>
                <w:i/>
                <w:sz w:val="24"/>
              </w:rPr>
              <w:tab/>
              <w:t>R141b,</w:t>
            </w:r>
            <w:r>
              <w:rPr>
                <w:i/>
                <w:sz w:val="24"/>
              </w:rPr>
              <w:tab/>
              <w:t>R142b,</w:t>
            </w:r>
          </w:p>
          <w:p w:rsidR="0038555C" w:rsidRDefault="0038555C" w:rsidP="008D4F07">
            <w:pPr>
              <w:pStyle w:val="TableParagraph"/>
              <w:spacing w:line="264" w:lineRule="exact"/>
              <w:ind w:left="107"/>
              <w:rPr>
                <w:i/>
                <w:sz w:val="24"/>
              </w:rPr>
            </w:pPr>
            <w:r>
              <w:rPr>
                <w:i/>
                <w:sz w:val="24"/>
              </w:rPr>
              <w:t>R123, R12</w:t>
            </w:r>
          </w:p>
        </w:tc>
      </w:tr>
      <w:tr w:rsidR="0038555C" w:rsidTr="008D4F07">
        <w:trPr>
          <w:trHeight w:val="1103"/>
        </w:trPr>
        <w:tc>
          <w:tcPr>
            <w:tcW w:w="3224" w:type="dxa"/>
          </w:tcPr>
          <w:p w:rsidR="0038555C" w:rsidRPr="0038555C" w:rsidRDefault="0038555C" w:rsidP="008D4F07">
            <w:pPr>
              <w:pStyle w:val="TableParagraph"/>
              <w:ind w:left="108" w:right="97"/>
              <w:jc w:val="both"/>
              <w:rPr>
                <w:sz w:val="24"/>
                <w:lang w:val="ru-RU"/>
              </w:rPr>
            </w:pPr>
            <w:r w:rsidRPr="0038555C">
              <w:rPr>
                <w:sz w:val="24"/>
                <w:lang w:val="ru-RU"/>
              </w:rPr>
              <w:t>Гидрофтор көміртектері ГФК(Н</w:t>
            </w:r>
            <w:r>
              <w:rPr>
                <w:sz w:val="24"/>
              </w:rPr>
              <w:t>FC</w:t>
            </w:r>
            <w:r w:rsidRPr="0038555C">
              <w:rPr>
                <w:sz w:val="24"/>
                <w:lang w:val="ru-RU"/>
              </w:rPr>
              <w:t>), фторкөміртектер ФК (</w:t>
            </w:r>
            <w:r>
              <w:rPr>
                <w:sz w:val="24"/>
              </w:rPr>
              <w:t>FC</w:t>
            </w:r>
            <w:r w:rsidRPr="0038555C">
              <w:rPr>
                <w:sz w:val="24"/>
                <w:lang w:val="ru-RU"/>
              </w:rPr>
              <w:t>), көміртектер (НС)</w:t>
            </w:r>
          </w:p>
        </w:tc>
        <w:tc>
          <w:tcPr>
            <w:tcW w:w="3183" w:type="dxa"/>
          </w:tcPr>
          <w:p w:rsidR="0038555C" w:rsidRDefault="0038555C" w:rsidP="008D4F07">
            <w:pPr>
              <w:pStyle w:val="TableParagraph"/>
              <w:spacing w:line="268" w:lineRule="exact"/>
              <w:ind w:left="108"/>
              <w:rPr>
                <w:sz w:val="24"/>
              </w:rPr>
            </w:pPr>
            <w:r>
              <w:rPr>
                <w:sz w:val="24"/>
              </w:rPr>
              <w:t>Озонды қауіпсіз</w:t>
            </w:r>
          </w:p>
        </w:tc>
        <w:tc>
          <w:tcPr>
            <w:tcW w:w="3166" w:type="dxa"/>
          </w:tcPr>
          <w:p w:rsidR="0038555C" w:rsidRPr="000C012E" w:rsidRDefault="0038555C" w:rsidP="008D4F07">
            <w:pPr>
              <w:pStyle w:val="TableParagraph"/>
              <w:ind w:left="107" w:right="213"/>
              <w:jc w:val="both"/>
              <w:rPr>
                <w:i/>
                <w:sz w:val="24"/>
              </w:rPr>
            </w:pPr>
            <w:r w:rsidRPr="000C012E">
              <w:rPr>
                <w:i/>
                <w:sz w:val="24"/>
              </w:rPr>
              <w:t>R134, R134a, R152a, R143a, R125, R32, R23, R218, R116, RC318, R290, R600, R600a,</w:t>
            </w:r>
          </w:p>
          <w:p w:rsidR="0038555C" w:rsidRDefault="0038555C" w:rsidP="008D4F07">
            <w:pPr>
              <w:pStyle w:val="TableParagraph"/>
              <w:spacing w:line="264" w:lineRule="exact"/>
              <w:ind w:left="107"/>
              <w:jc w:val="both"/>
              <w:rPr>
                <w:sz w:val="24"/>
              </w:rPr>
            </w:pPr>
            <w:r>
              <w:rPr>
                <w:i/>
                <w:sz w:val="24"/>
              </w:rPr>
              <w:t xml:space="preserve">R717 </w:t>
            </w:r>
            <w:r>
              <w:rPr>
                <w:sz w:val="24"/>
              </w:rPr>
              <w:t>және т.б.</w:t>
            </w:r>
          </w:p>
        </w:tc>
      </w:tr>
    </w:tbl>
    <w:p w:rsidR="0038555C" w:rsidRDefault="0038555C" w:rsidP="0038555C">
      <w:pPr>
        <w:pStyle w:val="a3"/>
        <w:spacing w:before="6"/>
        <w:ind w:left="0"/>
        <w:rPr>
          <w:sz w:val="27"/>
        </w:rPr>
      </w:pPr>
    </w:p>
    <w:p w:rsidR="0038555C" w:rsidRDefault="0038555C" w:rsidP="0038555C">
      <w:pPr>
        <w:pStyle w:val="a3"/>
        <w:ind w:right="397" w:firstLine="707"/>
        <w:jc w:val="both"/>
      </w:pPr>
      <w:r>
        <w:t>Термодинамикалық қасиеттерін, озон қауіпсіздігін және ғаламдық жылынуды ескере отырып, жылулық сорғыларда келесі фреондарды пайдалануға болады:</w:t>
      </w:r>
    </w:p>
    <w:p w:rsidR="0038555C" w:rsidRDefault="0038555C" w:rsidP="0038555C">
      <w:pPr>
        <w:spacing w:line="321" w:lineRule="exact"/>
        <w:ind w:left="1026"/>
        <w:rPr>
          <w:sz w:val="28"/>
        </w:rPr>
      </w:pPr>
      <w:r>
        <w:rPr>
          <w:sz w:val="28"/>
        </w:rPr>
        <w:t xml:space="preserve">- CFC тобы: </w:t>
      </w:r>
      <w:r>
        <w:rPr>
          <w:i/>
          <w:sz w:val="28"/>
        </w:rPr>
        <w:t>R11, R12, R12B1, R113, R114, R500</w:t>
      </w:r>
      <w:r>
        <w:rPr>
          <w:sz w:val="28"/>
        </w:rPr>
        <w:t>;</w:t>
      </w:r>
    </w:p>
    <w:p w:rsidR="0038555C" w:rsidRPr="000C012E" w:rsidRDefault="0038555C" w:rsidP="0038555C">
      <w:pPr>
        <w:ind w:left="318" w:right="400" w:firstLine="707"/>
        <w:jc w:val="both"/>
        <w:rPr>
          <w:sz w:val="28"/>
          <w:lang w:val="en-US"/>
        </w:rPr>
      </w:pPr>
      <w:r w:rsidRPr="000C012E">
        <w:rPr>
          <w:sz w:val="28"/>
          <w:lang w:val="en-US"/>
        </w:rPr>
        <w:t xml:space="preserve">- HCFC </w:t>
      </w:r>
      <w:r>
        <w:rPr>
          <w:sz w:val="28"/>
        </w:rPr>
        <w:t>тобы</w:t>
      </w:r>
      <w:r w:rsidRPr="000C012E">
        <w:rPr>
          <w:sz w:val="28"/>
          <w:lang w:val="en-US"/>
        </w:rPr>
        <w:t xml:space="preserve">: </w:t>
      </w:r>
      <w:r w:rsidRPr="000C012E">
        <w:rPr>
          <w:i/>
          <w:sz w:val="28"/>
          <w:lang w:val="en-US"/>
        </w:rPr>
        <w:t>R21, R22, R123, R124, R141b, R142b, R401a, R401b, R401c, R406a, R409</w:t>
      </w:r>
      <w:r>
        <w:rPr>
          <w:i/>
          <w:sz w:val="28"/>
        </w:rPr>
        <w:t>а</w:t>
      </w:r>
      <w:r w:rsidRPr="000C012E">
        <w:rPr>
          <w:sz w:val="28"/>
          <w:lang w:val="en-US"/>
        </w:rPr>
        <w:t>;</w:t>
      </w:r>
    </w:p>
    <w:p w:rsidR="0038555C" w:rsidRPr="000C012E" w:rsidRDefault="0038555C" w:rsidP="0038555C">
      <w:pPr>
        <w:spacing w:before="2" w:line="322" w:lineRule="exact"/>
        <w:ind w:left="1026"/>
        <w:rPr>
          <w:sz w:val="28"/>
          <w:lang w:val="en-US"/>
        </w:rPr>
      </w:pPr>
      <w:r w:rsidRPr="000C012E">
        <w:rPr>
          <w:sz w:val="28"/>
          <w:lang w:val="en-US"/>
        </w:rPr>
        <w:t xml:space="preserve">- HFC, FC </w:t>
      </w:r>
      <w:r>
        <w:rPr>
          <w:sz w:val="28"/>
        </w:rPr>
        <w:t>тобы</w:t>
      </w:r>
      <w:r w:rsidRPr="000C012E">
        <w:rPr>
          <w:sz w:val="28"/>
          <w:lang w:val="en-US"/>
        </w:rPr>
        <w:t xml:space="preserve">: </w:t>
      </w:r>
      <w:r w:rsidRPr="000C012E">
        <w:rPr>
          <w:i/>
          <w:sz w:val="28"/>
          <w:lang w:val="en-US"/>
        </w:rPr>
        <w:t>R134a, R152a, R290, R600, R600a, RC318</w:t>
      </w:r>
      <w:r w:rsidRPr="000C012E">
        <w:rPr>
          <w:sz w:val="28"/>
          <w:lang w:val="en-US"/>
        </w:rPr>
        <w:t>.</w:t>
      </w:r>
    </w:p>
    <w:p w:rsidR="0038555C" w:rsidRPr="000C012E" w:rsidRDefault="0038555C" w:rsidP="0038555C">
      <w:pPr>
        <w:pStyle w:val="a3"/>
        <w:ind w:right="393" w:firstLine="707"/>
        <w:jc w:val="both"/>
        <w:rPr>
          <w:lang w:val="en-US"/>
        </w:rPr>
      </w:pPr>
      <w:r>
        <w:t>Жылулық</w:t>
      </w:r>
      <w:r w:rsidRPr="000C012E">
        <w:rPr>
          <w:lang w:val="en-US"/>
        </w:rPr>
        <w:t xml:space="preserve"> </w:t>
      </w:r>
      <w:r>
        <w:t>сорғыда</w:t>
      </w:r>
      <w:r w:rsidRPr="000C012E">
        <w:rPr>
          <w:lang w:val="en-US"/>
        </w:rPr>
        <w:t xml:space="preserve"> </w:t>
      </w:r>
      <w:r>
        <w:t>Карно</w:t>
      </w:r>
      <w:r w:rsidRPr="000C012E">
        <w:rPr>
          <w:lang w:val="en-US"/>
        </w:rPr>
        <w:t xml:space="preserve"> </w:t>
      </w:r>
      <w:r>
        <w:t>кері</w:t>
      </w:r>
      <w:r w:rsidRPr="000C012E">
        <w:rPr>
          <w:lang w:val="en-US"/>
        </w:rPr>
        <w:t xml:space="preserve"> </w:t>
      </w:r>
      <w:r>
        <w:t>термодинамикалық</w:t>
      </w:r>
      <w:r w:rsidRPr="000C012E">
        <w:rPr>
          <w:lang w:val="en-US"/>
        </w:rPr>
        <w:t xml:space="preserve"> </w:t>
      </w:r>
      <w:r>
        <w:t>циклын</w:t>
      </w:r>
      <w:r w:rsidRPr="000C012E">
        <w:rPr>
          <w:lang w:val="en-US"/>
        </w:rPr>
        <w:t xml:space="preserve"> </w:t>
      </w:r>
      <w:r>
        <w:t>іске</w:t>
      </w:r>
      <w:r w:rsidRPr="000C012E">
        <w:rPr>
          <w:lang w:val="en-US"/>
        </w:rPr>
        <w:t xml:space="preserve"> </w:t>
      </w:r>
      <w:r>
        <w:t>асыру</w:t>
      </w:r>
      <w:r w:rsidRPr="000C012E">
        <w:rPr>
          <w:lang w:val="en-US"/>
        </w:rPr>
        <w:t xml:space="preserve"> </w:t>
      </w:r>
      <w:r>
        <w:t>үшін</w:t>
      </w:r>
      <w:r w:rsidRPr="000C012E">
        <w:rPr>
          <w:lang w:val="en-US"/>
        </w:rPr>
        <w:t xml:space="preserve"> </w:t>
      </w:r>
      <w:r>
        <w:t>жұмыс</w:t>
      </w:r>
      <w:r w:rsidRPr="000C012E">
        <w:rPr>
          <w:lang w:val="en-US"/>
        </w:rPr>
        <w:t xml:space="preserve"> </w:t>
      </w:r>
      <w:r>
        <w:t>денесін</w:t>
      </w:r>
      <w:r w:rsidRPr="000C012E">
        <w:rPr>
          <w:lang w:val="en-US"/>
        </w:rPr>
        <w:t xml:space="preserve"> </w:t>
      </w:r>
      <w:r>
        <w:t>таңдау</w:t>
      </w:r>
      <w:r w:rsidRPr="000C012E">
        <w:rPr>
          <w:lang w:val="en-US"/>
        </w:rPr>
        <w:t xml:space="preserve"> </w:t>
      </w:r>
      <w:r>
        <w:t>ЭТК</w:t>
      </w:r>
      <w:r w:rsidRPr="000C012E">
        <w:rPr>
          <w:lang w:val="en-US"/>
        </w:rPr>
        <w:t>-</w:t>
      </w:r>
      <w:r>
        <w:t>не</w:t>
      </w:r>
      <w:r w:rsidRPr="000C012E">
        <w:rPr>
          <w:lang w:val="en-US"/>
        </w:rPr>
        <w:t xml:space="preserve"> </w:t>
      </w:r>
      <w:r>
        <w:t>тікелей</w:t>
      </w:r>
      <w:r w:rsidRPr="000C012E">
        <w:rPr>
          <w:lang w:val="en-US"/>
        </w:rPr>
        <w:t xml:space="preserve"> </w:t>
      </w:r>
      <w:r>
        <w:t>әсер</w:t>
      </w:r>
      <w:r w:rsidRPr="000C012E">
        <w:rPr>
          <w:lang w:val="en-US"/>
        </w:rPr>
        <w:t xml:space="preserve"> </w:t>
      </w:r>
      <w:r>
        <w:t>етеді</w:t>
      </w:r>
      <w:r w:rsidRPr="000C012E">
        <w:rPr>
          <w:lang w:val="en-US"/>
        </w:rPr>
        <w:t xml:space="preserve">. </w:t>
      </w:r>
      <w:r>
        <w:t>Фреондардың</w:t>
      </w:r>
      <w:r w:rsidRPr="000C012E">
        <w:rPr>
          <w:lang w:val="en-US"/>
        </w:rPr>
        <w:t xml:space="preserve"> </w:t>
      </w:r>
      <w:r>
        <w:t>маңызды</w:t>
      </w:r>
      <w:r w:rsidRPr="000C012E">
        <w:rPr>
          <w:lang w:val="en-US"/>
        </w:rPr>
        <w:t xml:space="preserve"> </w:t>
      </w:r>
      <w:r>
        <w:t>қасиеті</w:t>
      </w:r>
      <w:r w:rsidRPr="000C012E">
        <w:rPr>
          <w:lang w:val="en-US"/>
        </w:rPr>
        <w:t xml:space="preserve"> </w:t>
      </w:r>
      <w:r>
        <w:t>болып</w:t>
      </w:r>
      <w:r w:rsidRPr="000C012E">
        <w:rPr>
          <w:lang w:val="en-US"/>
        </w:rPr>
        <w:t xml:space="preserve"> </w:t>
      </w:r>
      <w:r>
        <w:t>салқынөндірулігі</w:t>
      </w:r>
      <w:r w:rsidRPr="000C012E">
        <w:rPr>
          <w:lang w:val="en-US"/>
        </w:rPr>
        <w:t xml:space="preserve"> – </w:t>
      </w:r>
      <w:r>
        <w:t>фазалық</w:t>
      </w:r>
      <w:r w:rsidRPr="000C012E">
        <w:rPr>
          <w:lang w:val="en-US"/>
        </w:rPr>
        <w:t xml:space="preserve"> </w:t>
      </w:r>
      <w:r>
        <w:t>ауысу</w:t>
      </w:r>
      <w:r w:rsidRPr="000C012E">
        <w:rPr>
          <w:lang w:val="en-US"/>
        </w:rPr>
        <w:t xml:space="preserve"> </w:t>
      </w:r>
      <w:r>
        <w:t>жылуы</w:t>
      </w:r>
      <w:r w:rsidRPr="000C012E">
        <w:rPr>
          <w:lang w:val="en-US"/>
        </w:rPr>
        <w:t xml:space="preserve"> </w:t>
      </w:r>
      <w:r>
        <w:t>табылады</w:t>
      </w:r>
      <w:r w:rsidRPr="000C012E">
        <w:rPr>
          <w:lang w:val="en-US"/>
        </w:rPr>
        <w:t xml:space="preserve">. </w:t>
      </w:r>
      <w:r>
        <w:t>Бұл</w:t>
      </w:r>
      <w:r w:rsidRPr="000C012E">
        <w:rPr>
          <w:lang w:val="en-US"/>
        </w:rPr>
        <w:t xml:space="preserve"> </w:t>
      </w:r>
      <w:r>
        <w:t>көрсеткіш</w:t>
      </w:r>
      <w:r w:rsidRPr="000C012E">
        <w:rPr>
          <w:lang w:val="en-US"/>
        </w:rPr>
        <w:t xml:space="preserve"> </w:t>
      </w:r>
      <w:r>
        <w:t>неғұрлым</w:t>
      </w:r>
      <w:r w:rsidRPr="000C012E">
        <w:rPr>
          <w:lang w:val="en-US"/>
        </w:rPr>
        <w:t xml:space="preserve"> </w:t>
      </w:r>
      <w:r>
        <w:t>жоғары</w:t>
      </w:r>
      <w:r w:rsidRPr="000C012E">
        <w:rPr>
          <w:lang w:val="en-US"/>
        </w:rPr>
        <w:t xml:space="preserve"> </w:t>
      </w:r>
      <w:r>
        <w:t>болса</w:t>
      </w:r>
      <w:r w:rsidRPr="000C012E">
        <w:rPr>
          <w:lang w:val="en-US"/>
        </w:rPr>
        <w:t xml:space="preserve">, </w:t>
      </w:r>
      <w:r>
        <w:t>фреон</w:t>
      </w:r>
      <w:r w:rsidRPr="000C012E">
        <w:rPr>
          <w:lang w:val="en-US"/>
        </w:rPr>
        <w:t xml:space="preserve"> </w:t>
      </w:r>
      <w:r>
        <w:t>шығыны</w:t>
      </w:r>
      <w:r w:rsidRPr="000C012E">
        <w:rPr>
          <w:lang w:val="en-US"/>
        </w:rPr>
        <w:t xml:space="preserve"> </w:t>
      </w:r>
      <w:r>
        <w:t>соғұрлым</w:t>
      </w:r>
      <w:r w:rsidRPr="000C012E">
        <w:rPr>
          <w:lang w:val="en-US"/>
        </w:rPr>
        <w:t xml:space="preserve"> </w:t>
      </w:r>
      <w:r>
        <w:t>төмен</w:t>
      </w:r>
      <w:r w:rsidRPr="000C012E">
        <w:rPr>
          <w:lang w:val="en-US"/>
        </w:rPr>
        <w:t xml:space="preserve">, </w:t>
      </w:r>
      <w:r>
        <w:t>демек</w:t>
      </w:r>
      <w:r w:rsidRPr="000C012E">
        <w:rPr>
          <w:lang w:val="en-US"/>
        </w:rPr>
        <w:t xml:space="preserve">, </w:t>
      </w:r>
      <w:r>
        <w:t>жылу</w:t>
      </w:r>
      <w:r w:rsidRPr="000C012E">
        <w:rPr>
          <w:lang w:val="en-US"/>
        </w:rPr>
        <w:t xml:space="preserve"> </w:t>
      </w:r>
      <w:r>
        <w:t>алмастырғыштар</w:t>
      </w:r>
      <w:r w:rsidRPr="000C012E">
        <w:rPr>
          <w:lang w:val="en-US"/>
        </w:rPr>
        <w:t xml:space="preserve"> </w:t>
      </w:r>
      <w:r>
        <w:t>мен</w:t>
      </w:r>
      <w:r w:rsidRPr="000C012E">
        <w:rPr>
          <w:lang w:val="en-US"/>
        </w:rPr>
        <w:t xml:space="preserve"> </w:t>
      </w:r>
      <w:r>
        <w:t>компрессордың</w:t>
      </w:r>
      <w:r w:rsidRPr="000C012E">
        <w:rPr>
          <w:lang w:val="en-US"/>
        </w:rPr>
        <w:t xml:space="preserve"> </w:t>
      </w:r>
      <w:r>
        <w:t>құны</w:t>
      </w:r>
      <w:r w:rsidRPr="000C012E">
        <w:rPr>
          <w:lang w:val="en-US"/>
        </w:rPr>
        <w:t xml:space="preserve"> </w:t>
      </w:r>
      <w:r>
        <w:t>төмен</w:t>
      </w:r>
      <w:r w:rsidRPr="000C012E">
        <w:rPr>
          <w:lang w:val="en-US"/>
        </w:rPr>
        <w:t xml:space="preserve"> </w:t>
      </w:r>
      <w:r>
        <w:t>болады</w:t>
      </w:r>
      <w:r w:rsidRPr="000C012E">
        <w:rPr>
          <w:lang w:val="en-US"/>
        </w:rPr>
        <w:t>.</w:t>
      </w:r>
    </w:p>
    <w:p w:rsidR="0038555C" w:rsidRPr="000C012E" w:rsidRDefault="0038555C" w:rsidP="0038555C">
      <w:pPr>
        <w:pStyle w:val="a3"/>
        <w:spacing w:before="4"/>
        <w:ind w:left="0"/>
        <w:rPr>
          <w:lang w:val="en-US"/>
        </w:rPr>
      </w:pPr>
    </w:p>
    <w:p w:rsidR="0038555C" w:rsidRDefault="0038555C" w:rsidP="0038555C">
      <w:pPr>
        <w:pStyle w:val="1"/>
        <w:numPr>
          <w:ilvl w:val="1"/>
          <w:numId w:val="4"/>
        </w:numPr>
        <w:tabs>
          <w:tab w:val="left" w:pos="1589"/>
        </w:tabs>
        <w:spacing w:before="1"/>
      </w:pPr>
      <w:r>
        <w:t>Жұмыстың энергетикалық тиімділік</w:t>
      </w:r>
      <w:r>
        <w:rPr>
          <w:spacing w:val="-7"/>
        </w:rPr>
        <w:t xml:space="preserve"> </w:t>
      </w:r>
      <w:r>
        <w:t>көрсеткіштері</w:t>
      </w:r>
    </w:p>
    <w:p w:rsidR="0038555C" w:rsidRDefault="0038555C" w:rsidP="0038555C">
      <w:pPr>
        <w:pStyle w:val="a3"/>
        <w:spacing w:before="6"/>
        <w:ind w:left="0"/>
        <w:rPr>
          <w:b/>
          <w:sz w:val="27"/>
        </w:rPr>
      </w:pPr>
    </w:p>
    <w:p w:rsidR="0038555C" w:rsidRDefault="0038555C" w:rsidP="0038555C">
      <w:pPr>
        <w:pStyle w:val="a3"/>
        <w:ind w:right="396" w:firstLine="707"/>
        <w:jc w:val="both"/>
      </w:pPr>
      <w:r>
        <w:t xml:space="preserve">Бу компрессиондық жылу сорғылары, бұрыннан белгілі тоңазытқыш машиналарға құрылымдық тұрғыда ұқсас. Термодинамикалық айырмашылықтары – жұмыс агенттерінің тек булану </w:t>
      </w:r>
      <w:r>
        <w:rPr>
          <w:i/>
        </w:rPr>
        <w:t>T</w:t>
      </w:r>
      <w:r>
        <w:rPr>
          <w:i/>
          <w:vertAlign w:val="subscript"/>
        </w:rPr>
        <w:t>и</w:t>
      </w:r>
      <w:r>
        <w:rPr>
          <w:i/>
        </w:rPr>
        <w:t xml:space="preserve"> </w:t>
      </w:r>
      <w:r>
        <w:t xml:space="preserve">және конденсациялану </w:t>
      </w:r>
      <w:r>
        <w:rPr>
          <w:i/>
        </w:rPr>
        <w:t>Т</w:t>
      </w:r>
      <w:r>
        <w:rPr>
          <w:i/>
          <w:vertAlign w:val="subscript"/>
        </w:rPr>
        <w:t>к</w:t>
      </w:r>
      <w:r>
        <w:rPr>
          <w:i/>
        </w:rPr>
        <w:t xml:space="preserve"> </w:t>
      </w:r>
      <w:r>
        <w:t>жұмыс температуралар</w:t>
      </w:r>
      <w:r>
        <w:rPr>
          <w:spacing w:val="-5"/>
        </w:rPr>
        <w:t xml:space="preserve"> </w:t>
      </w:r>
      <w:r>
        <w:t>интервалында.</w:t>
      </w:r>
    </w:p>
    <w:p w:rsidR="0038555C" w:rsidRDefault="0038555C" w:rsidP="0038555C">
      <w:pPr>
        <w:pStyle w:val="a3"/>
        <w:spacing w:before="1"/>
        <w:ind w:right="397" w:firstLine="707"/>
        <w:jc w:val="both"/>
      </w:pPr>
      <w:r>
        <w:t>Бу компрессиондық жылу сорғыларының негізгі элементтері – компрессор, буландырғыш, конденсатор, термореттегіш вентиль және жылу</w:t>
      </w:r>
    </w:p>
    <w:p w:rsidR="0038555C" w:rsidRDefault="0038555C" w:rsidP="0038555C">
      <w:pPr>
        <w:pStyle w:val="a3"/>
        <w:spacing w:before="67" w:line="242" w:lineRule="auto"/>
      </w:pPr>
      <w:r>
        <w:t>сорғыларының жұмыс режимін бақылайтын микропроцессор болып табылады (11.1 сурет).</w:t>
      </w:r>
    </w:p>
    <w:p w:rsidR="0038555C" w:rsidRDefault="0038555C" w:rsidP="0038555C">
      <w:pPr>
        <w:pStyle w:val="a3"/>
        <w:ind w:right="396" w:firstLine="707"/>
        <w:jc w:val="both"/>
      </w:pPr>
      <w:r>
        <w:t>Қосалқы жабдықтары бар жылу сорғысы (гидравликалық сорғылар, салқындатқыш және қыздырғыш жылутасығыштарды әкелу және әкетуге арналған құбырлар, энергиямен жабдықтау, бақылау және реттеу жүйелері) жылу сорғы қондырғысы ЖСҚ болып табылады.</w:t>
      </w:r>
    </w:p>
    <w:p w:rsidR="0038555C" w:rsidRDefault="0038555C" w:rsidP="0038555C">
      <w:pPr>
        <w:pStyle w:val="a3"/>
        <w:ind w:right="394" w:firstLine="707"/>
        <w:jc w:val="both"/>
      </w:pPr>
      <w:r>
        <w:t>11.1 суретте көрсетілген сұлбаға сәйкес, жылу сорғы қондырғысы, тұтынушыларды конденсатордағы температура деңгейін t</w:t>
      </w:r>
      <w:r>
        <w:rPr>
          <w:vertAlign w:val="subscript"/>
        </w:rPr>
        <w:t>k</w:t>
      </w:r>
      <w:r>
        <w:t xml:space="preserve"> = 45÷60 </w:t>
      </w:r>
      <w:r>
        <w:rPr>
          <w:i/>
        </w:rPr>
        <w:t xml:space="preserve">ºС </w:t>
      </w:r>
      <w:r>
        <w:t>жылумен қамтамасыз етуге мүмкіндік береді. Төмен потенциалды жылу көздері жерасты сулары, жер, табиғи су болуы мүмкін.</w:t>
      </w:r>
    </w:p>
    <w:p w:rsidR="0038555C" w:rsidRDefault="0038555C" w:rsidP="0038555C">
      <w:pPr>
        <w:pStyle w:val="a3"/>
        <w:spacing w:before="8"/>
        <w:ind w:left="0"/>
      </w:pPr>
      <w:r>
        <w:rPr>
          <w:noProof/>
          <w:lang w:bidi="ar-SA"/>
        </w:rPr>
        <w:lastRenderedPageBreak/>
        <w:drawing>
          <wp:anchor distT="0" distB="0" distL="0" distR="0" simplePos="0" relativeHeight="251659264" behindDoc="0" locked="0" layoutInCell="1" allowOverlap="1" wp14:anchorId="3E0DD915" wp14:editId="344DC389">
            <wp:simplePos x="0" y="0"/>
            <wp:positionH relativeFrom="page">
              <wp:posOffset>1143952</wp:posOffset>
            </wp:positionH>
            <wp:positionV relativeFrom="paragraph">
              <wp:posOffset>234334</wp:posOffset>
            </wp:positionV>
            <wp:extent cx="5439239" cy="2905125"/>
            <wp:effectExtent l="0" t="0" r="0" b="0"/>
            <wp:wrapTopAndBottom/>
            <wp:docPr id="61"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1.jpeg"/>
                    <pic:cNvPicPr/>
                  </pic:nvPicPr>
                  <pic:blipFill>
                    <a:blip r:embed="rId5" cstate="print"/>
                    <a:stretch>
                      <a:fillRect/>
                    </a:stretch>
                  </pic:blipFill>
                  <pic:spPr>
                    <a:xfrm>
                      <a:off x="0" y="0"/>
                      <a:ext cx="5439239" cy="2905125"/>
                    </a:xfrm>
                    <a:prstGeom prst="rect">
                      <a:avLst/>
                    </a:prstGeom>
                  </pic:spPr>
                </pic:pic>
              </a:graphicData>
            </a:graphic>
          </wp:anchor>
        </w:drawing>
      </w:r>
    </w:p>
    <w:p w:rsidR="0038555C" w:rsidRDefault="0038555C" w:rsidP="0038555C">
      <w:pPr>
        <w:pStyle w:val="a3"/>
        <w:spacing w:before="1"/>
        <w:ind w:left="0"/>
        <w:rPr>
          <w:sz w:val="30"/>
        </w:rPr>
      </w:pPr>
    </w:p>
    <w:p w:rsidR="0038555C" w:rsidRDefault="0038555C" w:rsidP="0038555C">
      <w:pPr>
        <w:pStyle w:val="a5"/>
        <w:numPr>
          <w:ilvl w:val="1"/>
          <w:numId w:val="3"/>
        </w:numPr>
        <w:tabs>
          <w:tab w:val="left" w:pos="1012"/>
        </w:tabs>
        <w:spacing w:line="242" w:lineRule="auto"/>
        <w:ind w:left="4560" w:right="531" w:hanging="4110"/>
        <w:rPr>
          <w:sz w:val="28"/>
        </w:rPr>
      </w:pPr>
      <w:r>
        <w:rPr>
          <w:sz w:val="28"/>
        </w:rPr>
        <w:t>сурет – Бу компрессиондық жылу сорғы кондырғысының оңайлатылған сұлбасы</w:t>
      </w:r>
    </w:p>
    <w:p w:rsidR="0038555C" w:rsidRDefault="0038555C" w:rsidP="0038555C">
      <w:pPr>
        <w:pStyle w:val="a3"/>
        <w:spacing w:before="6"/>
        <w:ind w:left="0"/>
        <w:rPr>
          <w:sz w:val="27"/>
        </w:rPr>
      </w:pPr>
    </w:p>
    <w:p w:rsidR="0038555C" w:rsidRDefault="0038555C" w:rsidP="0038555C">
      <w:pPr>
        <w:pStyle w:val="a3"/>
        <w:spacing w:before="1"/>
        <w:ind w:right="395" w:firstLine="707"/>
        <w:jc w:val="both"/>
      </w:pPr>
      <w:r>
        <w:t xml:space="preserve">Бұл көздердің төмен потенциалды жылуы ЖС буландырғышына беріледі, буландырғышта жылу алмасу нәтижесінде </w:t>
      </w:r>
      <w:r>
        <w:rPr>
          <w:i/>
        </w:rPr>
        <w:t xml:space="preserve">t=45÷60 ºС </w:t>
      </w:r>
      <w:r>
        <w:t>температура диапазоны сақталады.</w:t>
      </w:r>
    </w:p>
    <w:p w:rsidR="0038555C" w:rsidRDefault="0038555C" w:rsidP="0038555C">
      <w:pPr>
        <w:pStyle w:val="a3"/>
        <w:ind w:right="395" w:firstLine="707"/>
        <w:jc w:val="both"/>
      </w:pPr>
      <w:r>
        <w:t>ЖСҚ жұмыс денесі (хладагент) фреон R407C болып табылады, ол өзінің химиялық қасиеттерінде сәйкес R22 конгруентті, озон және жарылысқа төзімді болып саналады.</w:t>
      </w:r>
    </w:p>
    <w:p w:rsidR="0038555C" w:rsidRDefault="0038555C" w:rsidP="0038555C">
      <w:pPr>
        <w:pStyle w:val="a3"/>
        <w:ind w:right="394" w:firstLine="707"/>
        <w:jc w:val="both"/>
      </w:pPr>
      <w:r>
        <w:t xml:space="preserve">Жылу сорғы жұмысының тиімділігін бағалау үшін жылу </w:t>
      </w:r>
      <w:r>
        <w:rPr>
          <w:i/>
        </w:rPr>
        <w:t xml:space="preserve">μ </w:t>
      </w:r>
      <w:r>
        <w:t xml:space="preserve">мен электр энергиясының түрлендіру коэффициенттері </w:t>
      </w:r>
      <w:r>
        <w:rPr>
          <w:i/>
        </w:rPr>
        <w:t>µ</w:t>
      </w:r>
      <w:r>
        <w:rPr>
          <w:i/>
          <w:vertAlign w:val="subscript"/>
        </w:rPr>
        <w:t>э</w:t>
      </w:r>
      <w:r>
        <w:rPr>
          <w:i/>
        </w:rPr>
        <w:t xml:space="preserve"> </w:t>
      </w:r>
      <w:r>
        <w:t xml:space="preserve">және алынған жылу бірлігіне сай электр энергиясы Э мен біріншілік энергияның БЭ меншікті шығындары қолданылады. Жылу түрлендіру коэффициенті </w:t>
      </w:r>
      <w:r>
        <w:rPr>
          <w:i/>
        </w:rPr>
        <w:t xml:space="preserve">μ </w:t>
      </w:r>
      <w:r>
        <w:t>– ыстық жылутасымалдағышқа берілген жылудың сығуға жұмсалған жұмысқа қатынасымен анықталады:</w:t>
      </w:r>
    </w:p>
    <w:p w:rsidR="0038555C" w:rsidRDefault="0038555C" w:rsidP="0038555C">
      <w:pPr>
        <w:jc w:val="both"/>
        <w:sectPr w:rsidR="0038555C">
          <w:pgSz w:w="11910" w:h="16840"/>
          <w:pgMar w:top="1040" w:right="620" w:bottom="1800" w:left="1100" w:header="0" w:footer="1561" w:gutter="0"/>
          <w:cols w:space="720"/>
        </w:sectPr>
      </w:pPr>
    </w:p>
    <w:p w:rsidR="0038555C" w:rsidRDefault="0038555C" w:rsidP="0038555C">
      <w:pPr>
        <w:spacing w:before="59" w:line="460" w:lineRule="exact"/>
        <w:ind w:left="3499"/>
        <w:rPr>
          <w:sz w:val="28"/>
        </w:rPr>
      </w:pPr>
      <w:r>
        <w:rPr>
          <w:noProof/>
          <w:lang w:bidi="ar-SA"/>
        </w:rPr>
        <w:lastRenderedPageBreak/>
        <mc:AlternateContent>
          <mc:Choice Requires="wps">
            <w:drawing>
              <wp:anchor distT="0" distB="0" distL="114300" distR="114300" simplePos="0" relativeHeight="251672576" behindDoc="1" locked="0" layoutInCell="1" allowOverlap="1">
                <wp:simplePos x="0" y="0"/>
                <wp:positionH relativeFrom="page">
                  <wp:posOffset>3192780</wp:posOffset>
                </wp:positionH>
                <wp:positionV relativeFrom="paragraph">
                  <wp:posOffset>271780</wp:posOffset>
                </wp:positionV>
                <wp:extent cx="291465" cy="0"/>
                <wp:effectExtent l="11430" t="11430" r="11430" b="762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465" cy="0"/>
                        </a:xfrm>
                        <a:prstGeom prst="line">
                          <a:avLst/>
                        </a:prstGeom>
                        <a:noFill/>
                        <a:ln w="642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F28F06" id="Прямая соединительная линия 29"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1.4pt,21.4pt" to="274.3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" strokeweight=".1785mm">
                <w10:wrap anchorx="page"/>
              </v:line>
            </w:pict>
          </mc:Fallback>
        </mc:AlternateContent>
      </w:r>
      <w:r>
        <w:rPr>
          <w:i/>
          <w:sz w:val="28"/>
        </w:rPr>
        <w:t xml:space="preserve">μ </w:t>
      </w:r>
      <w:r>
        <w:rPr>
          <w:b/>
          <w:sz w:val="28"/>
        </w:rPr>
        <w:t xml:space="preserve">= </w:t>
      </w:r>
      <w:r>
        <w:rPr>
          <w:i/>
          <w:position w:val="20"/>
          <w:sz w:val="28"/>
        </w:rPr>
        <w:t>q</w:t>
      </w:r>
      <w:r>
        <w:rPr>
          <w:i/>
          <w:position w:val="13"/>
          <w:sz w:val="20"/>
        </w:rPr>
        <w:t xml:space="preserve">ТН </w:t>
      </w:r>
      <w:r>
        <w:rPr>
          <w:sz w:val="28"/>
        </w:rPr>
        <w:t>.</w:t>
      </w:r>
    </w:p>
    <w:p w:rsidR="0038555C" w:rsidRDefault="0038555C" w:rsidP="0038555C">
      <w:pPr>
        <w:spacing w:line="312" w:lineRule="exact"/>
        <w:ind w:left="3966"/>
        <w:rPr>
          <w:i/>
          <w:sz w:val="20"/>
        </w:rPr>
      </w:pPr>
      <w:r>
        <w:rPr>
          <w:i/>
          <w:position w:val="7"/>
          <w:sz w:val="28"/>
        </w:rPr>
        <w:t>l</w:t>
      </w:r>
      <w:r>
        <w:rPr>
          <w:i/>
          <w:sz w:val="20"/>
        </w:rPr>
        <w:t>сж</w:t>
      </w:r>
    </w:p>
    <w:p w:rsidR="0038555C" w:rsidRDefault="0038555C" w:rsidP="0038555C">
      <w:pPr>
        <w:pStyle w:val="a3"/>
        <w:spacing w:before="11" w:line="280" w:lineRule="auto"/>
        <w:ind w:right="-18" w:firstLine="707"/>
      </w:pPr>
      <w:r>
        <w:t>Бу компрессиялық Карно цикл жылуын түрлендіру коэффициенті Карно циклінің термиялық ПӘК кері шама болып табылады:</w:t>
      </w:r>
    </w:p>
    <w:p w:rsidR="0038555C" w:rsidRDefault="0038555C" w:rsidP="0038555C">
      <w:pPr>
        <w:pStyle w:val="a3"/>
        <w:spacing w:before="263"/>
        <w:ind w:left="150"/>
      </w:pPr>
      <w:r>
        <w:br w:type="column"/>
      </w:r>
      <w:r>
        <w:lastRenderedPageBreak/>
        <w:t>(11.1)</w:t>
      </w:r>
    </w:p>
    <w:p w:rsidR="0038555C" w:rsidRDefault="0038555C" w:rsidP="0038555C">
      <w:pPr>
        <w:spacing w:before="269"/>
        <w:ind w:left="83"/>
        <w:rPr>
          <w:i/>
          <w:sz w:val="19"/>
        </w:rPr>
      </w:pPr>
      <w:r>
        <w:rPr>
          <w:i/>
          <w:w w:val="105"/>
          <w:position w:val="7"/>
          <w:sz w:val="27"/>
        </w:rPr>
        <w:t>μ</w:t>
      </w:r>
      <w:r>
        <w:rPr>
          <w:i/>
          <w:w w:val="105"/>
          <w:sz w:val="19"/>
        </w:rPr>
        <w:t>ид</w:t>
      </w:r>
    </w:p>
    <w:p w:rsidR="0038555C" w:rsidRDefault="0038555C" w:rsidP="0038555C">
      <w:pPr>
        <w:rPr>
          <w:sz w:val="19"/>
        </w:rPr>
        <w:sectPr w:rsidR="0038555C">
          <w:pgSz w:w="11910" w:h="16840"/>
          <w:pgMar w:top="1060" w:right="620" w:bottom="1800" w:left="1100" w:header="0" w:footer="1561" w:gutter="0"/>
          <w:cols w:num="2" w:space="720" w:equalWidth="0">
            <w:col w:w="8922" w:space="40"/>
            <w:col w:w="1228"/>
          </w:cols>
        </w:sectPr>
      </w:pPr>
    </w:p>
    <w:p w:rsidR="0038555C" w:rsidRDefault="0038555C" w:rsidP="0038555C">
      <w:pPr>
        <w:spacing w:line="190" w:lineRule="exact"/>
        <w:ind w:right="169"/>
        <w:jc w:val="right"/>
        <w:rPr>
          <w:sz w:val="25"/>
        </w:rPr>
      </w:pPr>
      <w:r>
        <w:rPr>
          <w:w w:val="98"/>
          <w:sz w:val="25"/>
        </w:rPr>
        <w:lastRenderedPageBreak/>
        <w:t>1</w:t>
      </w:r>
    </w:p>
    <w:p w:rsidR="0038555C" w:rsidRDefault="0038555C" w:rsidP="0038555C">
      <w:pPr>
        <w:tabs>
          <w:tab w:val="left" w:pos="886"/>
        </w:tabs>
        <w:spacing w:line="170" w:lineRule="auto"/>
        <w:ind w:right="67"/>
        <w:jc w:val="right"/>
        <w:rPr>
          <w:i/>
          <w:sz w:val="25"/>
        </w:rPr>
      </w:pPr>
      <w:r>
        <w:rPr>
          <w:noProof/>
          <w:lang w:bidi="ar-SA"/>
        </w:rPr>
        <mc:AlternateContent>
          <mc:Choice Requires="wps">
            <w:drawing>
              <wp:anchor distT="0" distB="0" distL="114300" distR="114300" simplePos="0" relativeHeight="251673600" behindDoc="1" locked="0" layoutInCell="1" allowOverlap="1">
                <wp:simplePos x="0" y="0"/>
                <wp:positionH relativeFrom="page">
                  <wp:posOffset>3279140</wp:posOffset>
                </wp:positionH>
                <wp:positionV relativeFrom="paragraph">
                  <wp:posOffset>78740</wp:posOffset>
                </wp:positionV>
                <wp:extent cx="367030" cy="0"/>
                <wp:effectExtent l="12065" t="7620" r="11430" b="1143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7030" cy="0"/>
                        </a:xfrm>
                        <a:prstGeom prst="line">
                          <a:avLst/>
                        </a:prstGeom>
                        <a:noFill/>
                        <a:ln w="57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3370A4" id="Прямая соединительная линия 28" o:spid="_x0000_s1026" style="position:absolute;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8.2pt,6.2pt" to="287.1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" strokeweight=".16036mm">
                <w10:wrap anchorx="page"/>
              </v:line>
            </w:pict>
          </mc:Fallback>
        </mc:AlternateContent>
      </w:r>
      <w:r>
        <w:rPr>
          <w:noProof/>
          <w:lang w:bidi="ar-SA"/>
        </w:rPr>
        <mc:AlternateContent>
          <mc:Choice Requires="wps">
            <w:drawing>
              <wp:anchor distT="0" distB="0" distL="114300" distR="114300" simplePos="0" relativeHeight="251662336" behindDoc="0" locked="0" layoutInCell="1" allowOverlap="1">
                <wp:simplePos x="0" y="0"/>
                <wp:positionH relativeFrom="page">
                  <wp:posOffset>3554730</wp:posOffset>
                </wp:positionH>
                <wp:positionV relativeFrom="paragraph">
                  <wp:posOffset>156845</wp:posOffset>
                </wp:positionV>
                <wp:extent cx="56515" cy="127000"/>
                <wp:effectExtent l="1905" t="0" r="0" b="0"/>
                <wp:wrapNone/>
                <wp:docPr id="27" name="Надпись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555C" w:rsidRDefault="0038555C" w:rsidP="0038555C">
                            <w:pPr>
                              <w:spacing w:line="200" w:lineRule="exact"/>
                              <w:rPr>
                                <w:i/>
                                <w:sz w:val="18"/>
                              </w:rPr>
                            </w:pPr>
                            <w:r>
                              <w:rPr>
                                <w:i/>
                                <w:w w:val="97"/>
                                <w:sz w:val="18"/>
                              </w:rPr>
                              <w:t>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7" o:spid="_x0000_s1026" type="#_x0000_t202" style="position:absolute;left:0;text-align:left;margin-left:279.9pt;margin-top:12.35pt;width:4.45pt;height:10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" filled="f" stroked="f">
                <v:textbox inset="0,0,0,0">
                  <w:txbxContent>
                    <w:p w:rsidR="0038555C" w:rsidRDefault="0038555C" w:rsidP="0038555C">
                      <w:pPr>
                        <w:spacing w:line="200" w:lineRule="exact"/>
                        <w:rPr>
                          <w:i/>
                          <w:sz w:val="18"/>
                        </w:rPr>
                      </w:pPr>
                      <w:r>
                        <w:rPr>
                          <w:i/>
                          <w:w w:val="97"/>
                          <w:sz w:val="18"/>
                        </w:rPr>
                        <w:t>и</w:t>
                      </w:r>
                    </w:p>
                  </w:txbxContent>
                </v:textbox>
                <w10:wrap anchorx="page"/>
              </v:shape>
            </w:pict>
          </mc:Fallback>
        </mc:AlternateContent>
      </w:r>
      <w:r>
        <w:rPr>
          <w:i/>
          <w:spacing w:val="-3"/>
          <w:sz w:val="25"/>
        </w:rPr>
        <w:t>μ</w:t>
      </w:r>
      <w:r>
        <w:rPr>
          <w:i/>
          <w:spacing w:val="-3"/>
          <w:position w:val="-5"/>
          <w:sz w:val="18"/>
        </w:rPr>
        <w:t>ид</w:t>
      </w:r>
      <w:r>
        <w:rPr>
          <w:i/>
          <w:spacing w:val="29"/>
          <w:position w:val="-5"/>
          <w:sz w:val="18"/>
        </w:rPr>
        <w:t xml:space="preserve"> </w:t>
      </w:r>
      <w:r>
        <w:rPr>
          <w:b/>
          <w:sz w:val="25"/>
        </w:rPr>
        <w:t>=</w:t>
      </w:r>
      <w:r>
        <w:rPr>
          <w:b/>
          <w:sz w:val="25"/>
        </w:rPr>
        <w:tab/>
      </w:r>
      <w:r>
        <w:rPr>
          <w:i/>
          <w:spacing w:val="-1"/>
          <w:w w:val="95"/>
          <w:position w:val="-13"/>
          <w:sz w:val="25"/>
        </w:rPr>
        <w:t>T</w:t>
      </w:r>
    </w:p>
    <w:p w:rsidR="0038555C" w:rsidRDefault="0038555C" w:rsidP="0038555C">
      <w:pPr>
        <w:spacing w:line="232" w:lineRule="exact"/>
        <w:ind w:right="409"/>
        <w:jc w:val="right"/>
        <w:rPr>
          <w:sz w:val="25"/>
        </w:rPr>
      </w:pPr>
      <w:r>
        <w:rPr>
          <w:noProof/>
          <w:lang w:bidi="ar-SA"/>
        </w:rPr>
        <mc:AlternateContent>
          <mc:Choice Requires="wps">
            <w:drawing>
              <wp:anchor distT="0" distB="0" distL="114300" distR="114300" simplePos="0" relativeHeight="251661312" behindDoc="0" locked="0" layoutInCell="1" allowOverlap="1">
                <wp:simplePos x="0" y="0"/>
                <wp:positionH relativeFrom="page">
                  <wp:posOffset>3481070</wp:posOffset>
                </wp:positionH>
                <wp:positionV relativeFrom="paragraph">
                  <wp:posOffset>60325</wp:posOffset>
                </wp:positionV>
                <wp:extent cx="154305" cy="0"/>
                <wp:effectExtent l="13970" t="10795" r="12700" b="8255"/>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305" cy="0"/>
                        </a:xfrm>
                        <a:prstGeom prst="line">
                          <a:avLst/>
                        </a:prstGeom>
                        <a:noFill/>
                        <a:ln w="274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59B72" id="Прямая соединительная линия 26"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4.1pt,4.75pt" to="286.2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" strokeweight=".07636mm">
                <w10:wrap anchorx="page"/>
              </v:line>
            </w:pict>
          </mc:Fallback>
        </mc:AlternateContent>
      </w:r>
      <w:r>
        <w:rPr>
          <w:noProof/>
          <w:lang w:bidi="ar-SA"/>
        </w:rPr>
        <mc:AlternateContent>
          <mc:Choice Requires="wps">
            <w:drawing>
              <wp:anchor distT="0" distB="0" distL="114300" distR="114300" simplePos="0" relativeHeight="251663360" behindDoc="0" locked="0" layoutInCell="1" allowOverlap="1">
                <wp:simplePos x="0" y="0"/>
                <wp:positionH relativeFrom="page">
                  <wp:posOffset>3479800</wp:posOffset>
                </wp:positionH>
                <wp:positionV relativeFrom="paragraph">
                  <wp:posOffset>81280</wp:posOffset>
                </wp:positionV>
                <wp:extent cx="87630" cy="177800"/>
                <wp:effectExtent l="3175" t="3175" r="4445" b="0"/>
                <wp:wrapNone/>
                <wp:docPr id="25" name="Надпись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555C" w:rsidRDefault="0038555C" w:rsidP="0038555C">
                            <w:pPr>
                              <w:spacing w:line="279" w:lineRule="exact"/>
                              <w:rPr>
                                <w:i/>
                                <w:sz w:val="25"/>
                              </w:rPr>
                            </w:pPr>
                            <w:r>
                              <w:rPr>
                                <w:i/>
                                <w:w w:val="98"/>
                                <w:sz w:val="25"/>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5" o:spid="_x0000_s1027" type="#_x0000_t202" style="position:absolute;left:0;text-align:left;margin-left:274pt;margin-top:6.4pt;width:6.9pt;height:1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" filled="f" stroked="f">
                <v:textbox inset="0,0,0,0">
                  <w:txbxContent>
                    <w:p w:rsidR="0038555C" w:rsidRDefault="0038555C" w:rsidP="0038555C">
                      <w:pPr>
                        <w:spacing w:line="279" w:lineRule="exact"/>
                        <w:rPr>
                          <w:i/>
                          <w:sz w:val="25"/>
                        </w:rPr>
                      </w:pPr>
                      <w:r>
                        <w:rPr>
                          <w:i/>
                          <w:w w:val="98"/>
                          <w:sz w:val="25"/>
                        </w:rPr>
                        <w:t>T</w:t>
                      </w:r>
                    </w:p>
                  </w:txbxContent>
                </v:textbox>
                <w10:wrap anchorx="page"/>
              </v:shape>
            </w:pict>
          </mc:Fallback>
        </mc:AlternateContent>
      </w:r>
      <w:r>
        <w:rPr>
          <w:w w:val="98"/>
          <w:sz w:val="25"/>
        </w:rPr>
        <w:t>1</w:t>
      </w:r>
    </w:p>
    <w:p w:rsidR="0038555C" w:rsidRDefault="0038555C" w:rsidP="0038555C">
      <w:pPr>
        <w:jc w:val="right"/>
        <w:rPr>
          <w:i/>
          <w:sz w:val="18"/>
        </w:rPr>
      </w:pPr>
      <w:r>
        <w:rPr>
          <w:i/>
          <w:w w:val="97"/>
          <w:sz w:val="18"/>
        </w:rPr>
        <w:t>к</w:t>
      </w:r>
    </w:p>
    <w:p w:rsidR="0038555C" w:rsidRDefault="0038555C" w:rsidP="0038555C">
      <w:pPr>
        <w:tabs>
          <w:tab w:val="left" w:pos="542"/>
          <w:tab w:val="left" w:pos="1080"/>
        </w:tabs>
        <w:spacing w:line="366" w:lineRule="exact"/>
        <w:ind w:left="77"/>
        <w:jc w:val="center"/>
        <w:rPr>
          <w:sz w:val="25"/>
        </w:rPr>
      </w:pPr>
      <w:r>
        <w:br w:type="column"/>
      </w:r>
      <w:r>
        <w:rPr>
          <w:b/>
          <w:sz w:val="25"/>
        </w:rPr>
        <w:lastRenderedPageBreak/>
        <w:t>=</w:t>
      </w:r>
      <w:r>
        <w:rPr>
          <w:b/>
          <w:sz w:val="25"/>
        </w:rPr>
        <w:tab/>
      </w:r>
      <w:r>
        <w:rPr>
          <w:i/>
          <w:spacing w:val="-7"/>
          <w:position w:val="18"/>
          <w:sz w:val="25"/>
        </w:rPr>
        <w:t>T</w:t>
      </w:r>
      <w:r>
        <w:rPr>
          <w:i/>
          <w:spacing w:val="-7"/>
          <w:position w:val="11"/>
          <w:sz w:val="18"/>
        </w:rPr>
        <w:t>к</w:t>
      </w:r>
      <w:r>
        <w:rPr>
          <w:i/>
          <w:spacing w:val="-7"/>
          <w:position w:val="11"/>
          <w:sz w:val="18"/>
        </w:rPr>
        <w:tab/>
      </w:r>
      <w:r>
        <w:rPr>
          <w:w w:val="95"/>
          <w:sz w:val="25"/>
        </w:rPr>
        <w:t>.</w:t>
      </w:r>
    </w:p>
    <w:p w:rsidR="0038555C" w:rsidRDefault="0038555C" w:rsidP="0038555C">
      <w:pPr>
        <w:tabs>
          <w:tab w:val="left" w:pos="508"/>
        </w:tabs>
        <w:spacing w:line="276" w:lineRule="exact"/>
        <w:ind w:left="61"/>
        <w:jc w:val="center"/>
        <w:rPr>
          <w:i/>
          <w:sz w:val="18"/>
        </w:rPr>
      </w:pPr>
      <w:r>
        <w:rPr>
          <w:noProof/>
          <w:lang w:bidi="ar-SA"/>
        </w:rPr>
        <mc:AlternateContent>
          <mc:Choice Requires="wps">
            <w:drawing>
              <wp:anchor distT="0" distB="0" distL="114300" distR="114300" simplePos="0" relativeHeight="251674624" behindDoc="1" locked="0" layoutInCell="1" allowOverlap="1">
                <wp:simplePos x="0" y="0"/>
                <wp:positionH relativeFrom="page">
                  <wp:posOffset>3811905</wp:posOffset>
                </wp:positionH>
                <wp:positionV relativeFrom="paragraph">
                  <wp:posOffset>-51435</wp:posOffset>
                </wp:positionV>
                <wp:extent cx="494665" cy="0"/>
                <wp:effectExtent l="11430" t="8255" r="8255" b="1079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4665" cy="0"/>
                        </a:xfrm>
                        <a:prstGeom prst="line">
                          <a:avLst/>
                        </a:prstGeom>
                        <a:noFill/>
                        <a:ln w="57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6F4C31" id="Прямая соединительная линия 24" o:spid="_x0000_s1026" style="position:absolute;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0.15pt,-4.05pt" to="339.1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" strokeweight=".16036mm">
                <w10:wrap anchorx="page"/>
              </v:line>
            </w:pict>
          </mc:Fallback>
        </mc:AlternateContent>
      </w:r>
      <w:r>
        <w:rPr>
          <w:i/>
          <w:spacing w:val="-7"/>
          <w:sz w:val="25"/>
        </w:rPr>
        <w:t>T</w:t>
      </w:r>
      <w:r>
        <w:rPr>
          <w:i/>
          <w:spacing w:val="-7"/>
          <w:position w:val="-5"/>
          <w:sz w:val="18"/>
        </w:rPr>
        <w:t>к</w:t>
      </w:r>
      <w:r>
        <w:rPr>
          <w:i/>
          <w:spacing w:val="-7"/>
          <w:position w:val="-5"/>
          <w:sz w:val="18"/>
        </w:rPr>
        <w:tab/>
      </w:r>
      <w:r>
        <w:rPr>
          <w:i/>
          <w:spacing w:val="-10"/>
          <w:sz w:val="25"/>
        </w:rPr>
        <w:t>T</w:t>
      </w:r>
      <w:r>
        <w:rPr>
          <w:i/>
          <w:spacing w:val="-10"/>
          <w:position w:val="-5"/>
          <w:sz w:val="18"/>
        </w:rPr>
        <w:t>и</w:t>
      </w:r>
    </w:p>
    <w:p w:rsidR="0038555C" w:rsidRDefault="0038555C" w:rsidP="0038555C">
      <w:pPr>
        <w:pStyle w:val="a3"/>
        <w:spacing w:before="41"/>
        <w:ind w:left="0" w:right="394"/>
        <w:jc w:val="right"/>
      </w:pPr>
      <w:r>
        <w:br w:type="column"/>
      </w:r>
      <w:r>
        <w:lastRenderedPageBreak/>
        <w:t>(11.2)</w:t>
      </w:r>
    </w:p>
    <w:p w:rsidR="0038555C" w:rsidRDefault="0038555C" w:rsidP="0038555C">
      <w:pPr>
        <w:jc w:val="right"/>
        <w:sectPr w:rsidR="0038555C">
          <w:type w:val="continuous"/>
          <w:pgSz w:w="11910" w:h="16840"/>
          <w:pgMar w:top="1040" w:right="620" w:bottom="1800" w:left="1100" w:header="720" w:footer="720" w:gutter="0"/>
          <w:cols w:num="3" w:space="720" w:equalWidth="0">
            <w:col w:w="4587" w:space="40"/>
            <w:col w:w="1143" w:space="39"/>
            <w:col w:w="4381"/>
          </w:cols>
        </w:sectPr>
      </w:pPr>
    </w:p>
    <w:p w:rsidR="0038555C" w:rsidRDefault="0038555C" w:rsidP="0038555C">
      <w:pPr>
        <w:pStyle w:val="a3"/>
        <w:spacing w:line="312" w:lineRule="exact"/>
        <w:ind w:left="1026"/>
      </w:pPr>
      <w:r>
        <w:lastRenderedPageBreak/>
        <w:t>Идеал ЭТК</w:t>
      </w:r>
    </w:p>
    <w:p w:rsidR="0038555C" w:rsidRDefault="0038555C" w:rsidP="0038555C">
      <w:pPr>
        <w:spacing w:before="1"/>
        <w:ind w:left="164"/>
        <w:rPr>
          <w:i/>
          <w:sz w:val="19"/>
        </w:rPr>
      </w:pPr>
      <w:r>
        <w:br w:type="column"/>
      </w:r>
      <w:r>
        <w:rPr>
          <w:i/>
          <w:position w:val="7"/>
          <w:sz w:val="27"/>
        </w:rPr>
        <w:lastRenderedPageBreak/>
        <w:t>μ</w:t>
      </w:r>
      <w:r>
        <w:rPr>
          <w:i/>
          <w:sz w:val="19"/>
        </w:rPr>
        <w:t>ид</w:t>
      </w:r>
    </w:p>
    <w:p w:rsidR="0038555C" w:rsidRDefault="0038555C" w:rsidP="0038555C">
      <w:pPr>
        <w:pStyle w:val="a3"/>
        <w:spacing w:line="312" w:lineRule="exact"/>
        <w:ind w:left="155"/>
      </w:pPr>
      <w:r>
        <w:br w:type="column"/>
      </w:r>
      <w:r>
        <w:lastRenderedPageBreak/>
        <w:t>булану және конденсациялану температураларының,</w:t>
      </w:r>
    </w:p>
    <w:p w:rsidR="0038555C" w:rsidRDefault="0038555C" w:rsidP="0038555C">
      <w:pPr>
        <w:spacing w:line="312" w:lineRule="exact"/>
        <w:sectPr w:rsidR="0038555C">
          <w:type w:val="continuous"/>
          <w:pgSz w:w="11910" w:h="16840"/>
          <w:pgMar w:top="1040" w:right="620" w:bottom="1800" w:left="1100" w:header="720" w:footer="720" w:gutter="0"/>
          <w:cols w:num="3" w:space="720" w:equalWidth="0">
            <w:col w:w="2455" w:space="40"/>
            <w:col w:w="498" w:space="39"/>
            <w:col w:w="7158"/>
          </w:cols>
        </w:sectPr>
      </w:pPr>
    </w:p>
    <w:p w:rsidR="0038555C" w:rsidRDefault="0038555C" w:rsidP="0038555C">
      <w:pPr>
        <w:pStyle w:val="a3"/>
        <w:spacing w:before="2" w:line="244" w:lineRule="auto"/>
        <w:ind w:right="395"/>
      </w:pPr>
      <w:r>
        <w:lastRenderedPageBreak/>
        <w:t>яғни ыстық және суық жылутасығыштар температурасының арасындағы айырым (</w:t>
      </w:r>
      <w:r>
        <w:rPr>
          <w:i/>
          <w:sz w:val="24"/>
        </w:rPr>
        <w:t>T</w:t>
      </w:r>
      <w:r>
        <w:rPr>
          <w:i/>
          <w:position w:val="-5"/>
          <w:sz w:val="14"/>
        </w:rPr>
        <w:t xml:space="preserve">к </w:t>
      </w:r>
      <w:r>
        <w:rPr>
          <w:rFonts w:ascii="Symbol" w:hAnsi="Symbol"/>
          <w:sz w:val="24"/>
        </w:rPr>
        <w:t></w:t>
      </w:r>
      <w:r>
        <w:rPr>
          <w:sz w:val="24"/>
        </w:rPr>
        <w:t xml:space="preserve"> </w:t>
      </w:r>
      <w:r>
        <w:rPr>
          <w:i/>
          <w:sz w:val="24"/>
        </w:rPr>
        <w:t>T</w:t>
      </w:r>
      <w:r>
        <w:rPr>
          <w:i/>
          <w:position w:val="-5"/>
          <w:sz w:val="14"/>
        </w:rPr>
        <w:t xml:space="preserve">и </w:t>
      </w:r>
      <w:r>
        <w:t>) минимал болған кезде жоғары болады. Парокомпрессиондық</w:t>
      </w:r>
    </w:p>
    <w:p w:rsidR="0038555C" w:rsidRDefault="0038555C" w:rsidP="0038555C">
      <w:pPr>
        <w:spacing w:line="244" w:lineRule="auto"/>
        <w:sectPr w:rsidR="0038555C">
          <w:type w:val="continuous"/>
          <w:pgSz w:w="11910" w:h="16840"/>
          <w:pgMar w:top="1040" w:right="620" w:bottom="1800" w:left="1100" w:header="720" w:footer="720" w:gutter="0"/>
          <w:cols w:space="720"/>
        </w:sectPr>
      </w:pPr>
    </w:p>
    <w:p w:rsidR="0038555C" w:rsidRDefault="0038555C" w:rsidP="0038555C">
      <w:pPr>
        <w:pStyle w:val="a3"/>
        <w:spacing w:before="22"/>
      </w:pPr>
      <w:r>
        <w:lastRenderedPageBreak/>
        <w:t>Карно циклі қайтымды</w:t>
      </w:r>
      <w:r>
        <w:rPr>
          <w:spacing w:val="59"/>
        </w:rPr>
        <w:t xml:space="preserve"> </w:t>
      </w:r>
      <w:r>
        <w:t>болғандықтан,</w:t>
      </w:r>
    </w:p>
    <w:p w:rsidR="0038555C" w:rsidRDefault="0038555C" w:rsidP="0038555C">
      <w:pPr>
        <w:spacing w:before="32"/>
        <w:ind w:left="160"/>
        <w:rPr>
          <w:i/>
          <w:sz w:val="14"/>
        </w:rPr>
      </w:pPr>
      <w:r>
        <w:br w:type="column"/>
      </w:r>
      <w:r>
        <w:rPr>
          <w:rFonts w:ascii="Symbol" w:hAnsi="Symbol"/>
          <w:i/>
          <w:w w:val="95"/>
          <w:position w:val="6"/>
          <w:sz w:val="25"/>
        </w:rPr>
        <w:lastRenderedPageBreak/>
        <w:t></w:t>
      </w:r>
      <w:r>
        <w:rPr>
          <w:i/>
          <w:w w:val="95"/>
          <w:sz w:val="14"/>
        </w:rPr>
        <w:t>ид</w:t>
      </w:r>
    </w:p>
    <w:p w:rsidR="0038555C" w:rsidRDefault="0038555C" w:rsidP="0038555C">
      <w:pPr>
        <w:pStyle w:val="a3"/>
        <w:spacing w:before="22"/>
        <w:ind w:left="142"/>
      </w:pPr>
      <w:r>
        <w:br w:type="column"/>
      </w:r>
      <w:r>
        <w:lastRenderedPageBreak/>
        <w:t>коэффициенті, берілген булану</w:t>
      </w:r>
    </w:p>
    <w:p w:rsidR="0038555C" w:rsidRDefault="0038555C" w:rsidP="0038555C">
      <w:pPr>
        <w:sectPr w:rsidR="0038555C">
          <w:type w:val="continuous"/>
          <w:pgSz w:w="11910" w:h="16840"/>
          <w:pgMar w:top="1040" w:right="620" w:bottom="1800" w:left="1100" w:header="720" w:footer="720" w:gutter="0"/>
          <w:cols w:num="3" w:space="720" w:equalWidth="0">
            <w:col w:w="5178" w:space="40"/>
            <w:col w:w="462" w:space="39"/>
            <w:col w:w="4471"/>
          </w:cols>
        </w:sectPr>
      </w:pPr>
    </w:p>
    <w:p w:rsidR="0038555C" w:rsidRDefault="0038555C" w:rsidP="0038555C">
      <w:pPr>
        <w:pStyle w:val="a3"/>
        <w:tabs>
          <w:tab w:val="left" w:pos="1364"/>
          <w:tab w:val="left" w:pos="3331"/>
          <w:tab w:val="left" w:pos="6658"/>
          <w:tab w:val="left" w:pos="8100"/>
        </w:tabs>
        <w:spacing w:before="25"/>
        <w:ind w:right="398"/>
      </w:pPr>
      <w:r>
        <w:lastRenderedPageBreak/>
        <w:t>және</w:t>
      </w:r>
      <w:r>
        <w:tab/>
        <w:t>конденсация</w:t>
      </w:r>
      <w:r>
        <w:tab/>
        <w:t>температураларындағы,</w:t>
      </w:r>
      <w:r>
        <w:tab/>
        <w:t>жылуды</w:t>
      </w:r>
      <w:r>
        <w:tab/>
      </w:r>
      <w:r>
        <w:rPr>
          <w:spacing w:val="-1"/>
        </w:rPr>
        <w:t xml:space="preserve">түрлендірудің </w:t>
      </w:r>
      <w:r>
        <w:t>максималды</w:t>
      </w:r>
      <w:r>
        <w:rPr>
          <w:spacing w:val="39"/>
        </w:rPr>
        <w:t xml:space="preserve"> </w:t>
      </w:r>
      <w:r>
        <w:t>мүмкін</w:t>
      </w:r>
      <w:r>
        <w:rPr>
          <w:spacing w:val="38"/>
        </w:rPr>
        <w:t xml:space="preserve"> </w:t>
      </w:r>
      <w:r>
        <w:t>коэффициентін</w:t>
      </w:r>
      <w:r>
        <w:rPr>
          <w:spacing w:val="37"/>
        </w:rPr>
        <w:t xml:space="preserve"> </w:t>
      </w:r>
      <w:r>
        <w:t>анықтайды.</w:t>
      </w:r>
      <w:r>
        <w:rPr>
          <w:spacing w:val="38"/>
        </w:rPr>
        <w:t xml:space="preserve"> </w:t>
      </w:r>
      <w:r>
        <w:t>Нақты</w:t>
      </w:r>
      <w:r>
        <w:rPr>
          <w:spacing w:val="40"/>
        </w:rPr>
        <w:t xml:space="preserve"> </w:t>
      </w:r>
      <w:r>
        <w:t>жылу</w:t>
      </w:r>
      <w:r>
        <w:rPr>
          <w:spacing w:val="35"/>
        </w:rPr>
        <w:t xml:space="preserve"> </w:t>
      </w:r>
      <w:r>
        <w:t>сорғыларының</w:t>
      </w:r>
    </w:p>
    <w:p w:rsidR="0038555C" w:rsidRDefault="0038555C" w:rsidP="0038555C">
      <w:pPr>
        <w:pStyle w:val="a3"/>
        <w:spacing w:before="5"/>
        <w:ind w:left="358"/>
      </w:pPr>
      <w:r>
        <w:rPr>
          <w:rFonts w:ascii="Symbol" w:hAnsi="Symbol"/>
          <w:i/>
          <w:sz w:val="25"/>
        </w:rPr>
        <w:t></w:t>
      </w:r>
      <w:r>
        <w:rPr>
          <w:i/>
          <w:sz w:val="25"/>
        </w:rPr>
        <w:t xml:space="preserve"> </w:t>
      </w:r>
      <w:r>
        <w:t xml:space="preserve">коэффициенттері әрқашан </w:t>
      </w:r>
      <w:r>
        <w:rPr>
          <w:rFonts w:ascii="Symbol" w:hAnsi="Symbol"/>
          <w:i/>
          <w:sz w:val="25"/>
        </w:rPr>
        <w:t></w:t>
      </w:r>
      <w:r>
        <w:rPr>
          <w:i/>
          <w:position w:val="-5"/>
          <w:sz w:val="14"/>
        </w:rPr>
        <w:t xml:space="preserve">ид </w:t>
      </w:r>
      <w:r>
        <w:t>мәнінен төмен.</w:t>
      </w:r>
    </w:p>
    <w:p w:rsidR="0038555C" w:rsidRDefault="0038555C" w:rsidP="0038555C">
      <w:pPr>
        <w:pStyle w:val="a3"/>
        <w:spacing w:before="25"/>
        <w:ind w:right="395" w:firstLine="707"/>
      </w:pPr>
      <w:r>
        <w:t>Жылуды нақты және идеал түрлендіру коэффициенттерінің қатынасы жылу сорғының ПӘК деп аталады:</w:t>
      </w:r>
    </w:p>
    <w:p w:rsidR="0038555C" w:rsidRDefault="0038555C" w:rsidP="0038555C">
      <w:pPr>
        <w:tabs>
          <w:tab w:val="left" w:pos="4018"/>
          <w:tab w:val="left" w:pos="4419"/>
          <w:tab w:val="left" w:pos="9111"/>
        </w:tabs>
        <w:spacing w:before="2" w:after="12" w:line="354" w:lineRule="exact"/>
        <w:ind w:left="3483"/>
        <w:rPr>
          <w:sz w:val="28"/>
        </w:rPr>
      </w:pPr>
      <w:r>
        <w:rPr>
          <w:i/>
          <w:w w:val="105"/>
          <w:sz w:val="28"/>
        </w:rPr>
        <w:t>η</w:t>
      </w:r>
      <w:r>
        <w:rPr>
          <w:i/>
          <w:w w:val="105"/>
          <w:sz w:val="28"/>
        </w:rPr>
        <w:tab/>
      </w:r>
      <w:r>
        <w:rPr>
          <w:b/>
          <w:w w:val="105"/>
          <w:sz w:val="28"/>
        </w:rPr>
        <w:t>=</w:t>
      </w:r>
      <w:r>
        <w:rPr>
          <w:b/>
          <w:w w:val="105"/>
          <w:sz w:val="28"/>
        </w:rPr>
        <w:tab/>
      </w:r>
      <w:r>
        <w:rPr>
          <w:i/>
          <w:w w:val="105"/>
          <w:position w:val="20"/>
          <w:sz w:val="28"/>
        </w:rPr>
        <w:t xml:space="preserve">μ </w:t>
      </w:r>
      <w:r>
        <w:rPr>
          <w:i/>
          <w:spacing w:val="32"/>
          <w:w w:val="105"/>
          <w:position w:val="20"/>
          <w:sz w:val="28"/>
        </w:rPr>
        <w:t xml:space="preserve"> </w:t>
      </w:r>
      <w:r>
        <w:rPr>
          <w:w w:val="105"/>
          <w:sz w:val="28"/>
        </w:rPr>
        <w:t>.</w:t>
      </w:r>
      <w:r>
        <w:rPr>
          <w:w w:val="105"/>
          <w:sz w:val="28"/>
        </w:rPr>
        <w:tab/>
        <w:t>(11.3)</w:t>
      </w:r>
    </w:p>
    <w:p w:rsidR="0038555C" w:rsidRDefault="0038555C" w:rsidP="0038555C">
      <w:pPr>
        <w:pStyle w:val="a3"/>
        <w:spacing w:line="20" w:lineRule="exact"/>
        <w:ind w:left="4259"/>
        <w:rPr>
          <w:sz w:val="2"/>
        </w:rPr>
      </w:pPr>
      <w:r>
        <w:rPr>
          <w:noProof/>
          <w:sz w:val="2"/>
          <w:lang w:bidi="ar-SA"/>
        </w:rPr>
        <mc:AlternateContent>
          <mc:Choice Requires="wpg">
            <w:drawing>
              <wp:inline distT="0" distB="0" distL="0" distR="0">
                <wp:extent cx="278765" cy="6350"/>
                <wp:effectExtent l="12065" t="2540" r="4445" b="10160"/>
                <wp:docPr id="22" name="Группа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765" cy="6350"/>
                          <a:chOff x="0" y="0"/>
                          <a:chExt cx="439" cy="10"/>
                        </a:xfrm>
                      </wpg:grpSpPr>
                      <wps:wsp>
                        <wps:cNvPr id="23" name="Line 3"/>
                        <wps:cNvCnPr>
                          <a:cxnSpLocks noChangeShapeType="1"/>
                        </wps:cNvCnPr>
                        <wps:spPr bwMode="auto">
                          <a:xfrm>
                            <a:off x="0" y="5"/>
                            <a:ext cx="438"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698CA3F" id="Группа 22" o:spid="_x0000_s1026" style="width:21.95pt;height:.5pt;mso-position-horizontal-relative:char;mso-position-vertical-relative:line" coordsize="43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">
                <v:line id="Line 3" o:spid="_x0000_s1027" style="position:absolute;visibility:visible;mso-wrap-style:square" from="0,5" to="4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EtSsYAAADbAAAADwAAAGRycy9kb3ducmV2LnhtbESPQWvCQBSE7wX/w/IKXkrdJKKU6CpS&#10;aOjFotEcvD2yr0kw+zZkV5P213cLhR6HmfmGWW9H04o79a6xrCCeRSCIS6sbrhScT2/PLyCcR9bY&#10;WiYFX+Rgu5k8rDHVduAj3XNfiQBhl6KC2vsuldKVNRl0M9sRB+/T9gZ9kH0ldY9DgJtWJlG0lAYb&#10;Dgs1dvRaU3nNb0bBNYltVpT7ix2+s0VxiJ/yOPtQavo47lYgPI3+P/zXftcKkjn8fgk/QG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zxLUrGAAAA2wAAAA8AAAAAAAAA&#10;AAAAAAAAoQIAAGRycy9kb3ducmV2LnhtbFBLBQYAAAAABAAEAPkAAACUAwAAAAA=&#10;" strokeweight=".17533mm"/>
                <w10:anchorlock/>
              </v:group>
            </w:pict>
          </mc:Fallback>
        </mc:AlternateContent>
      </w:r>
    </w:p>
    <w:p w:rsidR="0038555C" w:rsidRDefault="0038555C" w:rsidP="0038555C">
      <w:pPr>
        <w:tabs>
          <w:tab w:val="left" w:pos="4297"/>
        </w:tabs>
        <w:spacing w:before="15" w:line="160" w:lineRule="auto"/>
        <w:ind w:left="3617"/>
        <w:rPr>
          <w:i/>
          <w:sz w:val="20"/>
        </w:rPr>
      </w:pPr>
      <w:r>
        <w:rPr>
          <w:i/>
          <w:spacing w:val="4"/>
          <w:w w:val="105"/>
          <w:sz w:val="20"/>
        </w:rPr>
        <w:t>ТН</w:t>
      </w:r>
      <w:r>
        <w:rPr>
          <w:i/>
          <w:spacing w:val="4"/>
          <w:w w:val="105"/>
          <w:sz w:val="20"/>
        </w:rPr>
        <w:tab/>
      </w:r>
      <w:r>
        <w:rPr>
          <w:i/>
          <w:w w:val="105"/>
          <w:position w:val="-12"/>
          <w:sz w:val="28"/>
        </w:rPr>
        <w:t>μ</w:t>
      </w:r>
      <w:r>
        <w:rPr>
          <w:i/>
          <w:w w:val="105"/>
          <w:position w:val="-19"/>
          <w:sz w:val="20"/>
        </w:rPr>
        <w:t>ид</w:t>
      </w:r>
    </w:p>
    <w:p w:rsidR="0038555C" w:rsidRDefault="0038555C" w:rsidP="0038555C">
      <w:pPr>
        <w:pStyle w:val="a3"/>
        <w:spacing w:before="76"/>
        <w:ind w:right="393" w:firstLine="707"/>
        <w:jc w:val="both"/>
      </w:pPr>
      <w:r>
        <w:t xml:space="preserve">Жылу сорғысының энергетикалық тиімділігін p, h-диаграммасы көмегімен бағалаған ыңғайлы. Бұл диаграммада </w:t>
      </w:r>
      <w:r>
        <w:rPr>
          <w:i/>
        </w:rPr>
        <w:t>q</w:t>
      </w:r>
      <w:r>
        <w:rPr>
          <w:i/>
          <w:vertAlign w:val="subscript"/>
        </w:rPr>
        <w:t>и</w:t>
      </w:r>
      <w:r>
        <w:t xml:space="preserve">, </w:t>
      </w:r>
      <w:r>
        <w:rPr>
          <w:i/>
        </w:rPr>
        <w:t>q</w:t>
      </w:r>
      <w:r>
        <w:rPr>
          <w:i/>
          <w:vertAlign w:val="subscript"/>
        </w:rPr>
        <w:t>к</w:t>
      </w:r>
      <w:r>
        <w:t xml:space="preserve">, </w:t>
      </w:r>
      <w:r>
        <w:rPr>
          <w:i/>
        </w:rPr>
        <w:t>q</w:t>
      </w:r>
      <w:r>
        <w:rPr>
          <w:i/>
          <w:vertAlign w:val="subscript"/>
        </w:rPr>
        <w:t>по</w:t>
      </w:r>
      <w:r>
        <w:t xml:space="preserve">, </w:t>
      </w:r>
      <w:r>
        <w:rPr>
          <w:i/>
        </w:rPr>
        <w:t>l</w:t>
      </w:r>
      <w:r>
        <w:rPr>
          <w:i/>
          <w:vertAlign w:val="subscript"/>
        </w:rPr>
        <w:t>сж</w:t>
      </w:r>
      <w:r>
        <w:rPr>
          <w:i/>
        </w:rPr>
        <w:t xml:space="preserve"> </w:t>
      </w:r>
      <w:r>
        <w:rPr>
          <w:spacing w:val="-6"/>
        </w:rPr>
        <w:t xml:space="preserve">мәндері  </w:t>
      </w:r>
      <w:r>
        <w:t>абсцисса осіндегі тиісті процестердің проекция өлшемдерінеа сәйкес келеді (11.2 сурет). Сондықтан жылу түрлендіру коэффициенті (</w:t>
      </w:r>
      <w:r>
        <w:rPr>
          <w:i/>
        </w:rPr>
        <w:t>h</w:t>
      </w:r>
      <w:r>
        <w:rPr>
          <w:vertAlign w:val="subscript"/>
        </w:rPr>
        <w:t>2</w:t>
      </w:r>
      <w:r>
        <w:t xml:space="preserve"> – </w:t>
      </w:r>
      <w:r>
        <w:rPr>
          <w:i/>
        </w:rPr>
        <w:t>h</w:t>
      </w:r>
      <w:r>
        <w:rPr>
          <w:vertAlign w:val="subscript"/>
        </w:rPr>
        <w:t>3</w:t>
      </w:r>
      <w:r>
        <w:t>) мен (</w:t>
      </w:r>
      <w:r>
        <w:rPr>
          <w:i/>
        </w:rPr>
        <w:t>h</w:t>
      </w:r>
      <w:r>
        <w:rPr>
          <w:vertAlign w:val="subscript"/>
        </w:rPr>
        <w:t>2</w:t>
      </w:r>
      <w:r>
        <w:t xml:space="preserve"> – </w:t>
      </w:r>
      <w:r>
        <w:rPr>
          <w:i/>
        </w:rPr>
        <w:t>h</w:t>
      </w:r>
      <w:r>
        <w:rPr>
          <w:vertAlign w:val="subscript"/>
        </w:rPr>
        <w:t>1</w:t>
      </w:r>
      <w:r>
        <w:t>) энтальпия айырмашылықтарының қатынасына тең</w:t>
      </w:r>
      <w:r>
        <w:rPr>
          <w:spacing w:val="-3"/>
        </w:rPr>
        <w:t xml:space="preserve"> </w:t>
      </w:r>
      <w:r>
        <w:t>болады.</w:t>
      </w:r>
    </w:p>
    <w:p w:rsidR="0038555C" w:rsidRDefault="0038555C" w:rsidP="0038555C">
      <w:pPr>
        <w:pStyle w:val="a3"/>
        <w:spacing w:before="2"/>
        <w:ind w:left="0"/>
        <w:rPr>
          <w:sz w:val="25"/>
        </w:rPr>
      </w:pPr>
      <w:r>
        <w:rPr>
          <w:noProof/>
          <w:lang w:bidi="ar-SA"/>
        </w:rPr>
        <w:drawing>
          <wp:anchor distT="0" distB="0" distL="0" distR="0" simplePos="0" relativeHeight="251660288" behindDoc="0" locked="0" layoutInCell="1" allowOverlap="1" wp14:anchorId="26532E7F" wp14:editId="602B7BCD">
            <wp:simplePos x="0" y="0"/>
            <wp:positionH relativeFrom="page">
              <wp:posOffset>1992376</wp:posOffset>
            </wp:positionH>
            <wp:positionV relativeFrom="paragraph">
              <wp:posOffset>209204</wp:posOffset>
            </wp:positionV>
            <wp:extent cx="3730234" cy="1979676"/>
            <wp:effectExtent l="0" t="0" r="0" b="0"/>
            <wp:wrapTopAndBottom/>
            <wp:docPr id="63"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2.jpeg"/>
                    <pic:cNvPicPr/>
                  </pic:nvPicPr>
                  <pic:blipFill>
                    <a:blip r:embed="rId6" cstate="print"/>
                    <a:stretch>
                      <a:fillRect/>
                    </a:stretch>
                  </pic:blipFill>
                  <pic:spPr>
                    <a:xfrm>
                      <a:off x="0" y="0"/>
                      <a:ext cx="3730234" cy="1979676"/>
                    </a:xfrm>
                    <a:prstGeom prst="rect">
                      <a:avLst/>
                    </a:prstGeom>
                  </pic:spPr>
                </pic:pic>
              </a:graphicData>
            </a:graphic>
          </wp:anchor>
        </w:drawing>
      </w:r>
    </w:p>
    <w:p w:rsidR="0038555C" w:rsidRDefault="0038555C" w:rsidP="0038555C">
      <w:pPr>
        <w:pStyle w:val="a3"/>
        <w:spacing w:before="9"/>
        <w:ind w:left="0"/>
        <w:rPr>
          <w:sz w:val="31"/>
        </w:rPr>
      </w:pPr>
    </w:p>
    <w:p w:rsidR="0038555C" w:rsidRDefault="0038555C" w:rsidP="0038555C">
      <w:pPr>
        <w:pStyle w:val="a5"/>
        <w:numPr>
          <w:ilvl w:val="1"/>
          <w:numId w:val="3"/>
        </w:numPr>
        <w:tabs>
          <w:tab w:val="left" w:pos="1380"/>
        </w:tabs>
        <w:ind w:left="4452" w:right="901" w:hanging="3634"/>
        <w:rPr>
          <w:sz w:val="28"/>
        </w:rPr>
      </w:pPr>
      <w:r>
        <w:rPr>
          <w:sz w:val="28"/>
        </w:rPr>
        <w:t>сурет – Идеалды букомпрессиондық жылу сорғысындағы энергия ағымдары</w:t>
      </w:r>
    </w:p>
    <w:p w:rsidR="0038555C" w:rsidRDefault="0038555C" w:rsidP="0038555C">
      <w:pPr>
        <w:pStyle w:val="a3"/>
        <w:spacing w:before="11"/>
        <w:ind w:left="0"/>
        <w:rPr>
          <w:sz w:val="27"/>
        </w:rPr>
      </w:pPr>
    </w:p>
    <w:p w:rsidR="0038555C" w:rsidRDefault="0038555C" w:rsidP="0038555C">
      <w:pPr>
        <w:pStyle w:val="a3"/>
        <w:ind w:right="395" w:firstLine="707"/>
        <w:jc w:val="both"/>
      </w:pPr>
      <w:r>
        <w:t>Компрессорлардың жетектеріндегі энергия шығындарын ескере отырып, жылу сорғыларының тиімділік көрсеткіштерін қарастырайық. Көп жағдайларда жылу сорғыларының жетегі ретінде электр қозғалтқыштары</w:t>
      </w:r>
    </w:p>
    <w:p w:rsidR="0038555C" w:rsidRDefault="0038555C" w:rsidP="0038555C">
      <w:pPr>
        <w:pStyle w:val="a3"/>
        <w:spacing w:before="67" w:line="242" w:lineRule="auto"/>
      </w:pPr>
      <w:r>
        <w:t>қолданылады. Мұндай сорғының тиімділігі тұтынылған электр энергиясының алынған жылуға қатынасы арқылы бағаланады. Электр энергиясын түрлендіру</w:t>
      </w:r>
    </w:p>
    <w:p w:rsidR="0038555C" w:rsidRDefault="0038555C" w:rsidP="0038555C">
      <w:pPr>
        <w:spacing w:line="242" w:lineRule="auto"/>
        <w:sectPr w:rsidR="0038555C">
          <w:pgSz w:w="11910" w:h="16840"/>
          <w:pgMar w:top="1040" w:right="620" w:bottom="1800" w:left="1100" w:header="0" w:footer="1561" w:gutter="0"/>
          <w:cols w:space="720"/>
        </w:sectPr>
      </w:pPr>
    </w:p>
    <w:p w:rsidR="0038555C" w:rsidRDefault="0038555C" w:rsidP="0038555C">
      <w:pPr>
        <w:pStyle w:val="a3"/>
        <w:spacing w:before="1"/>
      </w:pPr>
      <w:r>
        <w:lastRenderedPageBreak/>
        <w:t>коэффициенті</w:t>
      </w:r>
    </w:p>
    <w:p w:rsidR="0038555C" w:rsidRDefault="0038555C" w:rsidP="0038555C">
      <w:pPr>
        <w:pStyle w:val="a3"/>
        <w:spacing w:before="2"/>
        <w:ind w:left="141"/>
      </w:pPr>
      <w:r>
        <w:br w:type="column"/>
      </w:r>
      <w:r>
        <w:rPr>
          <w:rFonts w:ascii="Symbol" w:hAnsi="Symbol"/>
          <w:i/>
          <w:sz w:val="25"/>
        </w:rPr>
        <w:lastRenderedPageBreak/>
        <w:t></w:t>
      </w:r>
      <w:r>
        <w:rPr>
          <w:i/>
          <w:position w:val="-5"/>
          <w:sz w:val="14"/>
        </w:rPr>
        <w:t xml:space="preserve">Э </w:t>
      </w:r>
      <w:r>
        <w:t>(шетелдік әдебиеттерде Coefficient of Performance немесе</w:t>
      </w:r>
    </w:p>
    <w:p w:rsidR="0038555C" w:rsidRDefault="0038555C" w:rsidP="0038555C">
      <w:pPr>
        <w:sectPr w:rsidR="0038555C">
          <w:type w:val="continuous"/>
          <w:pgSz w:w="11910" w:h="16840"/>
          <w:pgMar w:top="1040" w:right="620" w:bottom="1800" w:left="1100" w:header="720" w:footer="720" w:gutter="0"/>
          <w:cols w:num="2" w:space="720" w:equalWidth="0">
            <w:col w:w="2002" w:space="40"/>
            <w:col w:w="8148"/>
          </w:cols>
        </w:sectPr>
      </w:pPr>
    </w:p>
    <w:p w:rsidR="0038555C" w:rsidRDefault="0038555C" w:rsidP="0038555C">
      <w:pPr>
        <w:pStyle w:val="a3"/>
        <w:spacing w:before="42" w:line="223" w:lineRule="auto"/>
      </w:pPr>
      <w:r>
        <w:lastRenderedPageBreak/>
        <w:t xml:space="preserve">COP деп аталады) – ыстық жылутасығышқа берілген жылудың жетек – электр қозғалтқышына берілген электр энергиясына қатынасы, </w:t>
      </w:r>
      <w:r>
        <w:rPr>
          <w:i/>
          <w:position w:val="1"/>
          <w:sz w:val="30"/>
        </w:rPr>
        <w:t xml:space="preserve">μ </w:t>
      </w:r>
      <w:r>
        <w:t>коэффициентіне</w:t>
      </w:r>
    </w:p>
    <w:p w:rsidR="0038555C" w:rsidRDefault="0038555C" w:rsidP="0038555C">
      <w:pPr>
        <w:pStyle w:val="a3"/>
        <w:spacing w:before="59"/>
      </w:pPr>
      <w:r>
        <w:t>қатысты ол қосымша компрессордағы механикалық энергия шығынын және электр қозғалтқышындағы энергия шығынын ескереді:</w:t>
      </w:r>
    </w:p>
    <w:p w:rsidR="0038555C" w:rsidRDefault="0038555C" w:rsidP="0038555C">
      <w:pPr>
        <w:sectPr w:rsidR="0038555C">
          <w:type w:val="continuous"/>
          <w:pgSz w:w="11910" w:h="16840"/>
          <w:pgMar w:top="1040" w:right="620" w:bottom="1800" w:left="1100" w:header="720" w:footer="720" w:gutter="0"/>
          <w:cols w:space="720"/>
        </w:sectPr>
      </w:pPr>
    </w:p>
    <w:p w:rsidR="0038555C" w:rsidRDefault="0038555C" w:rsidP="0038555C">
      <w:pPr>
        <w:spacing w:before="19" w:line="451" w:lineRule="exact"/>
        <w:ind w:right="19"/>
        <w:jc w:val="right"/>
        <w:rPr>
          <w:i/>
          <w:sz w:val="16"/>
        </w:rPr>
      </w:pPr>
      <w:r>
        <w:rPr>
          <w:noProof/>
          <w:lang w:bidi="ar-SA"/>
        </w:rPr>
        <w:lastRenderedPageBreak/>
        <mc:AlternateContent>
          <mc:Choice Requires="wps">
            <w:drawing>
              <wp:anchor distT="0" distB="0" distL="114300" distR="114300" simplePos="0" relativeHeight="251675648" behindDoc="1" locked="0" layoutInCell="1" allowOverlap="1">
                <wp:simplePos x="0" y="0"/>
                <wp:positionH relativeFrom="page">
                  <wp:posOffset>3226435</wp:posOffset>
                </wp:positionH>
                <wp:positionV relativeFrom="paragraph">
                  <wp:posOffset>244475</wp:posOffset>
                </wp:positionV>
                <wp:extent cx="295910" cy="0"/>
                <wp:effectExtent l="6985" t="9525" r="11430" b="952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910" cy="0"/>
                        </a:xfrm>
                        <a:prstGeom prst="line">
                          <a:avLst/>
                        </a:prstGeom>
                        <a:noFill/>
                        <a:ln w="748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20C720" id="Прямая соединительная линия 21"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4.05pt,19.25pt" to="277.35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" strokeweight=".20789mm">
                <w10:wrap anchorx="page"/>
              </v:line>
            </w:pict>
          </mc:Fallback>
        </mc:AlternateContent>
      </w:r>
      <w:r>
        <w:rPr>
          <w:rFonts w:ascii="Symbol" w:hAnsi="Symbol"/>
          <w:i/>
          <w:position w:val="-10"/>
          <w:sz w:val="30"/>
        </w:rPr>
        <w:t></w:t>
      </w:r>
      <w:r>
        <w:rPr>
          <w:i/>
          <w:position w:val="-10"/>
          <w:sz w:val="30"/>
        </w:rPr>
        <w:t xml:space="preserve"> </w:t>
      </w:r>
      <w:r>
        <w:rPr>
          <w:rFonts w:ascii="Symbol" w:hAnsi="Symbol"/>
          <w:position w:val="-10"/>
          <w:sz w:val="28"/>
        </w:rPr>
        <w:t></w:t>
      </w:r>
      <w:r>
        <w:rPr>
          <w:spacing w:val="67"/>
          <w:position w:val="-10"/>
          <w:sz w:val="28"/>
        </w:rPr>
        <w:t xml:space="preserve"> </w:t>
      </w:r>
      <w:r>
        <w:rPr>
          <w:i/>
          <w:spacing w:val="-3"/>
          <w:position w:val="7"/>
          <w:sz w:val="28"/>
        </w:rPr>
        <w:t>q</w:t>
      </w:r>
      <w:r>
        <w:rPr>
          <w:i/>
          <w:spacing w:val="-3"/>
          <w:sz w:val="16"/>
        </w:rPr>
        <w:t>ТН</w:t>
      </w:r>
    </w:p>
    <w:p w:rsidR="0038555C" w:rsidRDefault="0038555C" w:rsidP="0038555C">
      <w:pPr>
        <w:spacing w:line="310" w:lineRule="exact"/>
        <w:jc w:val="right"/>
        <w:rPr>
          <w:i/>
          <w:sz w:val="16"/>
        </w:rPr>
      </w:pPr>
      <w:r>
        <w:rPr>
          <w:i/>
          <w:position w:val="7"/>
          <w:sz w:val="28"/>
        </w:rPr>
        <w:t>N</w:t>
      </w:r>
      <w:r>
        <w:rPr>
          <w:i/>
          <w:sz w:val="16"/>
        </w:rPr>
        <w:t>км</w:t>
      </w:r>
    </w:p>
    <w:p w:rsidR="0038555C" w:rsidRDefault="0038555C" w:rsidP="0038555C">
      <w:pPr>
        <w:spacing w:before="154"/>
        <w:ind w:left="99"/>
        <w:rPr>
          <w:sz w:val="28"/>
        </w:rPr>
      </w:pPr>
      <w:r>
        <w:br w:type="column"/>
      </w:r>
      <w:r>
        <w:rPr>
          <w:rFonts w:ascii="Symbol" w:hAnsi="Symbol"/>
          <w:sz w:val="28"/>
        </w:rPr>
        <w:lastRenderedPageBreak/>
        <w:t></w:t>
      </w:r>
      <w:r>
        <w:rPr>
          <w:spacing w:val="-53"/>
          <w:sz w:val="28"/>
        </w:rPr>
        <w:t xml:space="preserve"> </w:t>
      </w:r>
      <w:r>
        <w:rPr>
          <w:rFonts w:ascii="Symbol" w:hAnsi="Symbol"/>
          <w:i/>
          <w:spacing w:val="4"/>
          <w:sz w:val="30"/>
        </w:rPr>
        <w:t></w:t>
      </w:r>
      <w:r>
        <w:rPr>
          <w:i/>
          <w:spacing w:val="4"/>
          <w:position w:val="-6"/>
          <w:sz w:val="16"/>
        </w:rPr>
        <w:t>Э</w:t>
      </w:r>
      <w:r>
        <w:rPr>
          <w:spacing w:val="4"/>
          <w:position w:val="-6"/>
          <w:sz w:val="16"/>
        </w:rPr>
        <w:t>.</w:t>
      </w:r>
      <w:r>
        <w:rPr>
          <w:i/>
          <w:spacing w:val="4"/>
          <w:position w:val="-6"/>
          <w:sz w:val="16"/>
        </w:rPr>
        <w:t>М</w:t>
      </w:r>
      <w:r>
        <w:rPr>
          <w:rFonts w:ascii="Symbol" w:hAnsi="Symbol"/>
          <w:i/>
          <w:spacing w:val="4"/>
          <w:sz w:val="30"/>
        </w:rPr>
        <w:t></w:t>
      </w:r>
      <w:r>
        <w:rPr>
          <w:i/>
          <w:spacing w:val="4"/>
          <w:position w:val="-6"/>
          <w:sz w:val="16"/>
        </w:rPr>
        <w:t xml:space="preserve">Э </w:t>
      </w:r>
      <w:r>
        <w:rPr>
          <w:rFonts w:ascii="Symbol" w:hAnsi="Symbol"/>
          <w:i/>
          <w:spacing w:val="5"/>
          <w:sz w:val="30"/>
        </w:rPr>
        <w:t></w:t>
      </w:r>
      <w:r>
        <w:rPr>
          <w:spacing w:val="5"/>
          <w:sz w:val="28"/>
        </w:rPr>
        <w:t>,</w:t>
      </w:r>
    </w:p>
    <w:p w:rsidR="0038555C" w:rsidRDefault="0038555C" w:rsidP="0038555C">
      <w:pPr>
        <w:pStyle w:val="a3"/>
        <w:spacing w:before="249"/>
        <w:ind w:left="0" w:right="394"/>
        <w:jc w:val="right"/>
      </w:pPr>
      <w:r>
        <w:br w:type="column"/>
      </w:r>
      <w:r>
        <w:lastRenderedPageBreak/>
        <w:t>(11.4)</w:t>
      </w:r>
    </w:p>
    <w:p w:rsidR="0038555C" w:rsidRDefault="0038555C" w:rsidP="0038555C">
      <w:pPr>
        <w:jc w:val="right"/>
        <w:sectPr w:rsidR="0038555C">
          <w:type w:val="continuous"/>
          <w:pgSz w:w="11910" w:h="16840"/>
          <w:pgMar w:top="1040" w:right="620" w:bottom="1800" w:left="1100" w:header="720" w:footer="720" w:gutter="0"/>
          <w:cols w:num="3" w:space="720" w:equalWidth="0">
            <w:col w:w="4393" w:space="40"/>
            <w:col w:w="1341" w:space="39"/>
            <w:col w:w="4377"/>
          </w:cols>
        </w:sectPr>
      </w:pPr>
    </w:p>
    <w:p w:rsidR="0038555C" w:rsidRDefault="0038555C" w:rsidP="0038555C">
      <w:pPr>
        <w:spacing w:before="29"/>
        <w:jc w:val="right"/>
        <w:rPr>
          <w:i/>
          <w:sz w:val="14"/>
        </w:rPr>
      </w:pPr>
      <w:r>
        <w:rPr>
          <w:sz w:val="28"/>
        </w:rPr>
        <w:lastRenderedPageBreak/>
        <w:t xml:space="preserve">мұнда </w:t>
      </w:r>
      <w:r>
        <w:rPr>
          <w:rFonts w:ascii="Symbol" w:hAnsi="Symbol"/>
          <w:i/>
          <w:sz w:val="25"/>
        </w:rPr>
        <w:t></w:t>
      </w:r>
      <w:r>
        <w:rPr>
          <w:i/>
          <w:position w:val="-5"/>
          <w:sz w:val="14"/>
        </w:rPr>
        <w:t>Э</w:t>
      </w:r>
      <w:r>
        <w:rPr>
          <w:position w:val="-5"/>
          <w:sz w:val="14"/>
        </w:rPr>
        <w:t>.</w:t>
      </w:r>
      <w:r>
        <w:rPr>
          <w:i/>
          <w:position w:val="-5"/>
          <w:sz w:val="14"/>
        </w:rPr>
        <w:t>М</w:t>
      </w:r>
    </w:p>
    <w:p w:rsidR="0038555C" w:rsidRDefault="0038555C" w:rsidP="0038555C">
      <w:pPr>
        <w:spacing w:before="40"/>
        <w:ind w:right="64"/>
        <w:jc w:val="right"/>
        <w:rPr>
          <w:i/>
          <w:sz w:val="19"/>
        </w:rPr>
      </w:pPr>
      <w:r>
        <w:rPr>
          <w:i/>
          <w:w w:val="105"/>
          <w:sz w:val="27"/>
        </w:rPr>
        <w:lastRenderedPageBreak/>
        <w:t>η</w:t>
      </w:r>
      <w:r>
        <w:rPr>
          <w:i/>
          <w:w w:val="105"/>
          <w:position w:val="-6"/>
          <w:sz w:val="19"/>
        </w:rPr>
        <w:t>Э</w:t>
      </w:r>
    </w:p>
    <w:p w:rsidR="0038555C" w:rsidRDefault="0038555C" w:rsidP="0038555C">
      <w:pPr>
        <w:pStyle w:val="a5"/>
        <w:numPr>
          <w:ilvl w:val="0"/>
          <w:numId w:val="6"/>
        </w:numPr>
        <w:tabs>
          <w:tab w:val="left" w:pos="284"/>
        </w:tabs>
        <w:spacing w:before="27"/>
        <w:ind w:left="283" w:hanging="211"/>
        <w:rPr>
          <w:sz w:val="28"/>
        </w:rPr>
      </w:pPr>
      <w:r>
        <w:rPr>
          <w:spacing w:val="-2"/>
          <w:sz w:val="28"/>
        </w:rPr>
        <w:br w:type="column"/>
      </w:r>
      <w:r>
        <w:rPr>
          <w:sz w:val="28"/>
        </w:rPr>
        <w:lastRenderedPageBreak/>
        <w:t xml:space="preserve">компрессордың электромеханикалық ПӘК, </w:t>
      </w:r>
      <w:r>
        <w:rPr>
          <w:sz w:val="28"/>
        </w:rPr>
        <w:lastRenderedPageBreak/>
        <w:t>әдетте</w:t>
      </w:r>
      <w:r>
        <w:rPr>
          <w:spacing w:val="-12"/>
          <w:sz w:val="28"/>
        </w:rPr>
        <w:t xml:space="preserve"> </w:t>
      </w:r>
      <w:r>
        <w:rPr>
          <w:sz w:val="28"/>
        </w:rPr>
        <w:t>0,9-0,95;</w:t>
      </w:r>
    </w:p>
    <w:p w:rsidR="0038555C" w:rsidRDefault="0038555C" w:rsidP="0038555C">
      <w:pPr>
        <w:pStyle w:val="a5"/>
        <w:numPr>
          <w:ilvl w:val="0"/>
          <w:numId w:val="6"/>
        </w:numPr>
        <w:tabs>
          <w:tab w:val="left" w:pos="227"/>
        </w:tabs>
        <w:spacing w:before="60"/>
        <w:ind w:left="226"/>
        <w:rPr>
          <w:sz w:val="28"/>
        </w:rPr>
      </w:pPr>
      <w:r>
        <w:rPr>
          <w:sz w:val="28"/>
        </w:rPr>
        <w:t>электр қозғалтқышының ПӘК, 0,6-0,95</w:t>
      </w:r>
      <w:r>
        <w:rPr>
          <w:spacing w:val="-1"/>
          <w:sz w:val="28"/>
        </w:rPr>
        <w:t xml:space="preserve"> </w:t>
      </w:r>
      <w:r>
        <w:rPr>
          <w:sz w:val="28"/>
        </w:rPr>
        <w:t>тең.</w:t>
      </w:r>
    </w:p>
    <w:p w:rsidR="0038555C" w:rsidRDefault="0038555C" w:rsidP="0038555C">
      <w:pPr>
        <w:rPr>
          <w:sz w:val="28"/>
        </w:rPr>
        <w:sectPr w:rsidR="0038555C">
          <w:type w:val="continuous"/>
          <w:pgSz w:w="11910" w:h="16840"/>
          <w:pgMar w:top="1040" w:right="620" w:bottom="1800" w:left="1100" w:header="720" w:footer="720" w:gutter="0"/>
          <w:cols w:num="2" w:space="720" w:equalWidth="0">
            <w:col w:w="2254" w:space="40"/>
            <w:col w:w="7896"/>
          </w:cols>
        </w:sectPr>
      </w:pPr>
    </w:p>
    <w:p w:rsidR="0038555C" w:rsidRDefault="0038555C" w:rsidP="0038555C">
      <w:pPr>
        <w:pStyle w:val="a3"/>
        <w:spacing w:before="10" w:line="372" w:lineRule="exact"/>
        <w:ind w:left="1026"/>
        <w:rPr>
          <w:i/>
          <w:sz w:val="19"/>
        </w:rPr>
      </w:pPr>
      <w:r>
        <w:lastRenderedPageBreak/>
        <w:t xml:space="preserve">Берілгентін жылу бірлігіне меншікті электр энергиясының шығыны </w:t>
      </w:r>
      <w:r>
        <w:rPr>
          <w:i/>
          <w:sz w:val="27"/>
        </w:rPr>
        <w:t>μ</w:t>
      </w:r>
      <w:r>
        <w:rPr>
          <w:i/>
          <w:position w:val="-6"/>
          <w:sz w:val="19"/>
        </w:rPr>
        <w:t>Э</w:t>
      </w:r>
    </w:p>
    <w:p w:rsidR="0038555C" w:rsidRDefault="0038555C" w:rsidP="0038555C">
      <w:pPr>
        <w:pStyle w:val="a3"/>
        <w:spacing w:line="322" w:lineRule="exact"/>
      </w:pPr>
      <w:r>
        <w:t>кері шама болып табылады:</w:t>
      </w:r>
    </w:p>
    <w:p w:rsidR="0038555C" w:rsidRDefault="0038555C" w:rsidP="0038555C">
      <w:pPr>
        <w:spacing w:line="322" w:lineRule="exact"/>
        <w:sectPr w:rsidR="0038555C">
          <w:type w:val="continuous"/>
          <w:pgSz w:w="11910" w:h="16840"/>
          <w:pgMar w:top="1040" w:right="620" w:bottom="1800" w:left="1100" w:header="720" w:footer="720" w:gutter="0"/>
          <w:cols w:space="720"/>
        </w:sectPr>
      </w:pPr>
    </w:p>
    <w:p w:rsidR="0038555C" w:rsidRDefault="0038555C" w:rsidP="0038555C">
      <w:pPr>
        <w:spacing w:before="3" w:line="412" w:lineRule="exact"/>
        <w:jc w:val="right"/>
        <w:rPr>
          <w:sz w:val="25"/>
        </w:rPr>
      </w:pPr>
      <w:r>
        <w:rPr>
          <w:noProof/>
          <w:lang w:bidi="ar-SA"/>
        </w:rPr>
        <w:lastRenderedPageBreak/>
        <mc:AlternateContent>
          <mc:Choice Requires="wps">
            <w:drawing>
              <wp:anchor distT="0" distB="0" distL="114300" distR="114300" simplePos="0" relativeHeight="251676672" behindDoc="1" locked="0" layoutInCell="1" allowOverlap="1">
                <wp:simplePos x="0" y="0"/>
                <wp:positionH relativeFrom="page">
                  <wp:posOffset>3620770</wp:posOffset>
                </wp:positionH>
                <wp:positionV relativeFrom="paragraph">
                  <wp:posOffset>212725</wp:posOffset>
                </wp:positionV>
                <wp:extent cx="278130" cy="0"/>
                <wp:effectExtent l="10795" t="5080" r="6350" b="1397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8130" cy="0"/>
                        </a:xfrm>
                        <a:prstGeom prst="line">
                          <a:avLst/>
                        </a:prstGeom>
                        <a:noFill/>
                        <a:ln w="562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F813A9" id="Прямая соединительная линия 20" o:spid="_x0000_s1026" style="position:absolute;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5.1pt,16.75pt" to="307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" strokeweight=".15633mm">
                <w10:wrap anchorx="page"/>
              </v:line>
            </w:pict>
          </mc:Fallback>
        </mc:AlternateContent>
      </w:r>
      <w:r>
        <w:rPr>
          <w:noProof/>
          <w:lang w:bidi="ar-SA"/>
        </w:rPr>
        <mc:AlternateContent>
          <mc:Choice Requires="wps">
            <w:drawing>
              <wp:anchor distT="0" distB="0" distL="114300" distR="114300" simplePos="0" relativeHeight="251677696" behindDoc="1" locked="0" layoutInCell="1" allowOverlap="1">
                <wp:simplePos x="0" y="0"/>
                <wp:positionH relativeFrom="page">
                  <wp:posOffset>4064000</wp:posOffset>
                </wp:positionH>
                <wp:positionV relativeFrom="paragraph">
                  <wp:posOffset>212725</wp:posOffset>
                </wp:positionV>
                <wp:extent cx="197485" cy="0"/>
                <wp:effectExtent l="6350" t="5080" r="5715" b="1397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485" cy="0"/>
                        </a:xfrm>
                        <a:prstGeom prst="line">
                          <a:avLst/>
                        </a:prstGeom>
                        <a:noFill/>
                        <a:ln w="562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B3FE05" id="Прямая соединительная линия 19" o:spid="_x0000_s1026" style="position:absolute;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0pt,16.75pt" to="335.5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" strokeweight=".15633mm">
                <w10:wrap anchorx="page"/>
              </v:line>
            </w:pict>
          </mc:Fallback>
        </mc:AlternateContent>
      </w:r>
      <w:r>
        <w:rPr>
          <w:i/>
          <w:sz w:val="25"/>
        </w:rPr>
        <w:t xml:space="preserve">Э </w:t>
      </w:r>
      <w:r>
        <w:rPr>
          <w:b/>
          <w:sz w:val="25"/>
        </w:rPr>
        <w:t xml:space="preserve">= </w:t>
      </w:r>
      <w:r>
        <w:rPr>
          <w:i/>
          <w:position w:val="18"/>
          <w:sz w:val="25"/>
        </w:rPr>
        <w:t>N</w:t>
      </w:r>
      <w:r>
        <w:rPr>
          <w:i/>
          <w:position w:val="12"/>
          <w:sz w:val="17"/>
        </w:rPr>
        <w:t xml:space="preserve">км </w:t>
      </w:r>
      <w:r>
        <w:rPr>
          <w:b/>
          <w:sz w:val="25"/>
        </w:rPr>
        <w:t xml:space="preserve">= </w:t>
      </w:r>
      <w:r>
        <w:rPr>
          <w:position w:val="17"/>
          <w:sz w:val="25"/>
        </w:rPr>
        <w:t xml:space="preserve">1 </w:t>
      </w:r>
      <w:r>
        <w:rPr>
          <w:sz w:val="25"/>
        </w:rPr>
        <w:t>.</w:t>
      </w:r>
    </w:p>
    <w:p w:rsidR="0038555C" w:rsidRDefault="0038555C" w:rsidP="0038555C">
      <w:pPr>
        <w:tabs>
          <w:tab w:val="left" w:pos="700"/>
        </w:tabs>
        <w:spacing w:line="274" w:lineRule="exact"/>
        <w:ind w:right="119"/>
        <w:jc w:val="right"/>
        <w:rPr>
          <w:i/>
          <w:sz w:val="17"/>
        </w:rPr>
      </w:pPr>
      <w:r>
        <w:rPr>
          <w:i/>
          <w:position w:val="6"/>
          <w:sz w:val="25"/>
        </w:rPr>
        <w:t>q</w:t>
      </w:r>
      <w:r>
        <w:rPr>
          <w:i/>
          <w:sz w:val="17"/>
        </w:rPr>
        <w:t>ТН</w:t>
      </w:r>
      <w:r>
        <w:rPr>
          <w:i/>
          <w:sz w:val="17"/>
        </w:rPr>
        <w:tab/>
      </w:r>
      <w:r>
        <w:rPr>
          <w:i/>
          <w:position w:val="6"/>
          <w:sz w:val="25"/>
        </w:rPr>
        <w:t>μ</w:t>
      </w:r>
      <w:r>
        <w:rPr>
          <w:i/>
          <w:sz w:val="17"/>
        </w:rPr>
        <w:t>Э</w:t>
      </w:r>
    </w:p>
    <w:p w:rsidR="0038555C" w:rsidRDefault="0038555C" w:rsidP="0038555C">
      <w:pPr>
        <w:pStyle w:val="a3"/>
        <w:spacing w:before="119"/>
        <w:ind w:left="0" w:right="394"/>
        <w:jc w:val="right"/>
      </w:pPr>
      <w:r>
        <w:br w:type="column"/>
      </w:r>
      <w:r>
        <w:lastRenderedPageBreak/>
        <w:t>(11.5)</w:t>
      </w:r>
    </w:p>
    <w:p w:rsidR="0038555C" w:rsidRDefault="0038555C" w:rsidP="0038555C">
      <w:pPr>
        <w:jc w:val="right"/>
        <w:sectPr w:rsidR="0038555C">
          <w:type w:val="continuous"/>
          <w:pgSz w:w="11910" w:h="16840"/>
          <w:pgMar w:top="1040" w:right="620" w:bottom="1800" w:left="1100" w:header="720" w:footer="720" w:gutter="0"/>
          <w:cols w:num="2" w:space="720" w:equalWidth="0">
            <w:col w:w="5693" w:space="40"/>
            <w:col w:w="4457"/>
          </w:cols>
        </w:sectPr>
      </w:pPr>
    </w:p>
    <w:p w:rsidR="0038555C" w:rsidRDefault="0038555C" w:rsidP="0038555C">
      <w:pPr>
        <w:pStyle w:val="a3"/>
        <w:spacing w:before="9"/>
        <w:ind w:left="1026"/>
      </w:pPr>
      <w:r>
        <w:lastRenderedPageBreak/>
        <w:t>Электр қозғалтқышты сорғы тиімді жұмыс істеуі үшін</w:t>
      </w:r>
    </w:p>
    <w:p w:rsidR="0038555C" w:rsidRDefault="0038555C" w:rsidP="0038555C">
      <w:pPr>
        <w:spacing w:before="20"/>
        <w:ind w:left="146"/>
        <w:rPr>
          <w:sz w:val="27"/>
        </w:rPr>
      </w:pPr>
      <w:r>
        <w:br w:type="column"/>
      </w:r>
      <w:r>
        <w:rPr>
          <w:i/>
          <w:w w:val="105"/>
          <w:sz w:val="27"/>
        </w:rPr>
        <w:lastRenderedPageBreak/>
        <w:t>μ</w:t>
      </w:r>
      <w:r>
        <w:rPr>
          <w:i/>
          <w:w w:val="105"/>
          <w:position w:val="-6"/>
          <w:sz w:val="19"/>
        </w:rPr>
        <w:t xml:space="preserve">Э </w:t>
      </w:r>
      <w:r>
        <w:rPr>
          <w:rFonts w:ascii="Arial" w:hAnsi="Arial"/>
          <w:w w:val="105"/>
          <w:sz w:val="27"/>
        </w:rPr>
        <w:t></w:t>
      </w:r>
      <w:r>
        <w:rPr>
          <w:rFonts w:ascii="Arial" w:hAnsi="Arial"/>
          <w:spacing w:val="-30"/>
          <w:w w:val="105"/>
          <w:sz w:val="27"/>
        </w:rPr>
        <w:t xml:space="preserve"> </w:t>
      </w:r>
      <w:r>
        <w:rPr>
          <w:spacing w:val="-68"/>
          <w:w w:val="105"/>
          <w:sz w:val="27"/>
        </w:rPr>
        <w:t>1</w:t>
      </w:r>
    </w:p>
    <w:p w:rsidR="0038555C" w:rsidRDefault="0038555C" w:rsidP="0038555C">
      <w:pPr>
        <w:pStyle w:val="a3"/>
        <w:spacing w:before="9"/>
        <w:ind w:left="97"/>
      </w:pPr>
      <w:r>
        <w:br w:type="column"/>
      </w:r>
      <w:r>
        <w:lastRenderedPageBreak/>
        <w:t>немесе</w:t>
      </w:r>
    </w:p>
    <w:p w:rsidR="0038555C" w:rsidRDefault="0038555C" w:rsidP="0038555C">
      <w:pPr>
        <w:sectPr w:rsidR="0038555C">
          <w:type w:val="continuous"/>
          <w:pgSz w:w="11910" w:h="16840"/>
          <w:pgMar w:top="1040" w:right="620" w:bottom="1800" w:left="1100" w:header="720" w:footer="720" w:gutter="0"/>
          <w:cols w:num="3" w:space="720" w:equalWidth="0">
            <w:col w:w="7900" w:space="40"/>
            <w:col w:w="884" w:space="39"/>
            <w:col w:w="1327"/>
          </w:cols>
        </w:sectPr>
      </w:pPr>
    </w:p>
    <w:p w:rsidR="0038555C" w:rsidRDefault="0038555C" w:rsidP="0038555C">
      <w:pPr>
        <w:pStyle w:val="a3"/>
        <w:spacing w:before="4"/>
        <w:ind w:left="355"/>
      </w:pPr>
      <w:r>
        <w:rPr>
          <w:i/>
          <w:sz w:val="27"/>
        </w:rPr>
        <w:lastRenderedPageBreak/>
        <w:t xml:space="preserve">Э </w:t>
      </w:r>
      <w:r>
        <w:rPr>
          <w:rFonts w:ascii="Arial" w:hAnsi="Arial"/>
          <w:sz w:val="27"/>
        </w:rPr>
        <w:t></w:t>
      </w:r>
      <w:r>
        <w:rPr>
          <w:rFonts w:ascii="Arial" w:hAnsi="Arial"/>
          <w:spacing w:val="-51"/>
          <w:sz w:val="27"/>
        </w:rPr>
        <w:t xml:space="preserve"> </w:t>
      </w:r>
      <w:r>
        <w:rPr>
          <w:sz w:val="27"/>
        </w:rPr>
        <w:t>1</w:t>
      </w:r>
      <w:r>
        <w:rPr>
          <w:spacing w:val="58"/>
          <w:sz w:val="27"/>
        </w:rPr>
        <w:t xml:space="preserve"> </w:t>
      </w:r>
      <w:r>
        <w:t>шарты орындалу керек. Егер бұл шамалар 1-ге тең болса, онда жылу</w:t>
      </w:r>
    </w:p>
    <w:p w:rsidR="0038555C" w:rsidRDefault="0038555C" w:rsidP="0038555C">
      <w:pPr>
        <w:pStyle w:val="a3"/>
        <w:ind w:right="393"/>
        <w:jc w:val="both"/>
      </w:pPr>
      <w:r>
        <w:t>сорғысымен өндірілген жылу жылытуға тікелей электр энергиясын пайдалану арқылы алынған жылуға тең болады және бұл жағдайда жылу сорғысын пайдалану мағынасыз болады.</w:t>
      </w:r>
    </w:p>
    <w:p w:rsidR="0038555C" w:rsidRDefault="0038555C" w:rsidP="0038555C">
      <w:pPr>
        <w:pStyle w:val="a3"/>
        <w:ind w:right="399" w:firstLine="707"/>
        <w:jc w:val="both"/>
      </w:pPr>
      <w:r>
        <w:t>Компрессордың жетегі ретінде электр қозғалтқыштан басқа бу мен газ турбиналары, ішкі жану қозғалтқыштары және басқа да машиналарды қолдануға болады.</w:t>
      </w:r>
    </w:p>
    <w:p w:rsidR="0038555C" w:rsidRDefault="0038555C" w:rsidP="0038555C">
      <w:pPr>
        <w:pStyle w:val="a3"/>
        <w:spacing w:before="2"/>
        <w:ind w:left="0"/>
      </w:pPr>
    </w:p>
    <w:p w:rsidR="0038555C" w:rsidRDefault="0038555C" w:rsidP="0038555C">
      <w:pPr>
        <w:pStyle w:val="1"/>
        <w:numPr>
          <w:ilvl w:val="1"/>
          <w:numId w:val="3"/>
        </w:numPr>
        <w:tabs>
          <w:tab w:val="left" w:pos="1619"/>
        </w:tabs>
        <w:ind w:left="318" w:right="395" w:firstLine="708"/>
        <w:jc w:val="both"/>
      </w:pPr>
      <w:r>
        <w:t>Қазандық қондырғы жұмысымен салыстырғандағы жылулық сорғы жұмысының</w:t>
      </w:r>
      <w:r>
        <w:rPr>
          <w:spacing w:val="-4"/>
        </w:rPr>
        <w:t xml:space="preserve"> </w:t>
      </w:r>
      <w:r>
        <w:t>тиімділігі</w:t>
      </w:r>
    </w:p>
    <w:p w:rsidR="0038555C" w:rsidRDefault="0038555C" w:rsidP="0038555C">
      <w:pPr>
        <w:pStyle w:val="a3"/>
        <w:spacing w:before="8"/>
        <w:ind w:left="0"/>
        <w:rPr>
          <w:b/>
          <w:sz w:val="27"/>
        </w:rPr>
      </w:pPr>
    </w:p>
    <w:p w:rsidR="0038555C" w:rsidRDefault="0038555C" w:rsidP="0038555C">
      <w:pPr>
        <w:pStyle w:val="a3"/>
        <w:ind w:right="396" w:firstLine="707"/>
        <w:jc w:val="both"/>
      </w:pPr>
      <w:r>
        <w:t>Жылумен жабдықтаудың түрлі сұлбаларын бағалау үшін  жылуды өндіру қажетті біріншілік энергияның меншікті шығыны ПЭ</w:t>
      </w:r>
      <w:r>
        <w:rPr>
          <w:spacing w:val="-16"/>
        </w:rPr>
        <w:t xml:space="preserve"> </w:t>
      </w:r>
      <w:r>
        <w:t>қолданылады:</w:t>
      </w:r>
    </w:p>
    <w:p w:rsidR="0038555C" w:rsidRDefault="0038555C" w:rsidP="0038555C">
      <w:pPr>
        <w:tabs>
          <w:tab w:val="left" w:pos="9111"/>
        </w:tabs>
        <w:spacing w:before="2" w:line="458" w:lineRule="exact"/>
        <w:ind w:left="4204"/>
        <w:rPr>
          <w:sz w:val="28"/>
        </w:rPr>
      </w:pPr>
      <w:r>
        <w:rPr>
          <w:noProof/>
          <w:lang w:bidi="ar-SA"/>
        </w:rPr>
        <mc:AlternateContent>
          <mc:Choice Requires="wps">
            <w:drawing>
              <wp:anchor distT="0" distB="0" distL="114300" distR="114300" simplePos="0" relativeHeight="251678720" behindDoc="1" locked="0" layoutInCell="1" allowOverlap="1">
                <wp:simplePos x="0" y="0"/>
                <wp:positionH relativeFrom="page">
                  <wp:posOffset>3806190</wp:posOffset>
                </wp:positionH>
                <wp:positionV relativeFrom="paragraph">
                  <wp:posOffset>236220</wp:posOffset>
                </wp:positionV>
                <wp:extent cx="439420" cy="0"/>
                <wp:effectExtent l="5715" t="10795" r="12065" b="825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942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9A9DC5" id="Прямая соединительная линия 18" o:spid="_x0000_s1026" style="position:absolute;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9.7pt,18.6pt" to="334.3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" strokeweight=".17533mm">
                <w10:wrap anchorx="page"/>
              </v:line>
            </w:pict>
          </mc:Fallback>
        </mc:AlternateContent>
      </w:r>
      <w:r>
        <w:rPr>
          <w:i/>
          <w:spacing w:val="-3"/>
          <w:sz w:val="28"/>
        </w:rPr>
        <w:t xml:space="preserve">ПЭ </w:t>
      </w:r>
      <w:r>
        <w:rPr>
          <w:b/>
          <w:sz w:val="28"/>
        </w:rPr>
        <w:t>=</w:t>
      </w:r>
      <w:r>
        <w:rPr>
          <w:b/>
          <w:spacing w:val="12"/>
          <w:sz w:val="28"/>
        </w:rPr>
        <w:t xml:space="preserve"> </w:t>
      </w:r>
      <w:r>
        <w:rPr>
          <w:i/>
          <w:spacing w:val="-3"/>
          <w:position w:val="20"/>
          <w:sz w:val="28"/>
        </w:rPr>
        <w:t>Q</w:t>
      </w:r>
      <w:r>
        <w:rPr>
          <w:i/>
          <w:spacing w:val="-3"/>
          <w:position w:val="13"/>
          <w:sz w:val="20"/>
        </w:rPr>
        <w:t xml:space="preserve">топл </w:t>
      </w:r>
      <w:r>
        <w:rPr>
          <w:i/>
          <w:spacing w:val="6"/>
          <w:position w:val="13"/>
          <w:sz w:val="20"/>
        </w:rPr>
        <w:t xml:space="preserve"> </w:t>
      </w:r>
      <w:r>
        <w:rPr>
          <w:sz w:val="28"/>
        </w:rPr>
        <w:t>,</w:t>
      </w:r>
      <w:r>
        <w:rPr>
          <w:sz w:val="28"/>
        </w:rPr>
        <w:tab/>
        <w:t>(11.6)</w:t>
      </w:r>
    </w:p>
    <w:p w:rsidR="0038555C" w:rsidRDefault="0038555C" w:rsidP="0038555C">
      <w:pPr>
        <w:spacing w:line="311" w:lineRule="exact"/>
        <w:ind w:left="779" w:right="522"/>
        <w:jc w:val="center"/>
        <w:rPr>
          <w:i/>
          <w:sz w:val="20"/>
        </w:rPr>
      </w:pPr>
      <w:r>
        <w:rPr>
          <w:i/>
          <w:w w:val="105"/>
          <w:position w:val="7"/>
          <w:sz w:val="28"/>
        </w:rPr>
        <w:t>q</w:t>
      </w:r>
      <w:r>
        <w:rPr>
          <w:i/>
          <w:w w:val="105"/>
          <w:sz w:val="20"/>
        </w:rPr>
        <w:t>ТН</w:t>
      </w:r>
    </w:p>
    <w:p w:rsidR="0038555C" w:rsidRDefault="0038555C" w:rsidP="0038555C">
      <w:pPr>
        <w:spacing w:line="311" w:lineRule="exact"/>
        <w:jc w:val="center"/>
        <w:rPr>
          <w:sz w:val="20"/>
        </w:rPr>
        <w:sectPr w:rsidR="0038555C">
          <w:type w:val="continuous"/>
          <w:pgSz w:w="11910" w:h="16840"/>
          <w:pgMar w:top="1040" w:right="620" w:bottom="1800" w:left="1100" w:header="720" w:footer="720" w:gutter="0"/>
          <w:cols w:space="720"/>
        </w:sectPr>
      </w:pPr>
    </w:p>
    <w:p w:rsidR="0038555C" w:rsidRDefault="0038555C" w:rsidP="0038555C">
      <w:pPr>
        <w:spacing w:before="11"/>
        <w:ind w:left="1026"/>
        <w:rPr>
          <w:i/>
          <w:sz w:val="19"/>
        </w:rPr>
      </w:pPr>
      <w:r>
        <w:rPr>
          <w:w w:val="105"/>
          <w:sz w:val="28"/>
        </w:rPr>
        <w:lastRenderedPageBreak/>
        <w:t xml:space="preserve">мұнда </w:t>
      </w:r>
      <w:r>
        <w:rPr>
          <w:i/>
          <w:spacing w:val="-5"/>
          <w:w w:val="105"/>
          <w:sz w:val="27"/>
        </w:rPr>
        <w:t>Q</w:t>
      </w:r>
      <w:r>
        <w:rPr>
          <w:i/>
          <w:spacing w:val="-5"/>
          <w:w w:val="105"/>
          <w:position w:val="-6"/>
          <w:sz w:val="19"/>
        </w:rPr>
        <w:t>топл</w:t>
      </w:r>
    </w:p>
    <w:p w:rsidR="0038555C" w:rsidRDefault="0038555C" w:rsidP="0038555C">
      <w:pPr>
        <w:pStyle w:val="a5"/>
        <w:numPr>
          <w:ilvl w:val="0"/>
          <w:numId w:val="6"/>
        </w:numPr>
        <w:tabs>
          <w:tab w:val="left" w:pos="286"/>
        </w:tabs>
        <w:spacing w:before="9"/>
        <w:ind w:left="285"/>
        <w:rPr>
          <w:sz w:val="28"/>
        </w:rPr>
      </w:pPr>
      <w:r>
        <w:rPr>
          <w:sz w:val="28"/>
        </w:rPr>
        <w:br w:type="column"/>
      </w:r>
      <w:r>
        <w:rPr>
          <w:sz w:val="28"/>
        </w:rPr>
        <w:lastRenderedPageBreak/>
        <w:t>жылуды өндіруге пайдаланылған отын</w:t>
      </w:r>
      <w:r>
        <w:rPr>
          <w:spacing w:val="-5"/>
          <w:sz w:val="28"/>
        </w:rPr>
        <w:t xml:space="preserve"> </w:t>
      </w:r>
      <w:r>
        <w:rPr>
          <w:sz w:val="28"/>
        </w:rPr>
        <w:t>энергиясы;</w:t>
      </w:r>
    </w:p>
    <w:p w:rsidR="0038555C" w:rsidRDefault="0038555C" w:rsidP="0038555C">
      <w:pPr>
        <w:rPr>
          <w:sz w:val="28"/>
        </w:rPr>
        <w:sectPr w:rsidR="0038555C">
          <w:type w:val="continuous"/>
          <w:pgSz w:w="11910" w:h="16840"/>
          <w:pgMar w:top="1040" w:right="620" w:bottom="1800" w:left="1100" w:header="720" w:footer="720" w:gutter="0"/>
          <w:cols w:num="2" w:space="720" w:equalWidth="0">
            <w:col w:w="2493" w:space="40"/>
            <w:col w:w="7657"/>
          </w:cols>
        </w:sectPr>
      </w:pPr>
    </w:p>
    <w:p w:rsidR="0038555C" w:rsidRDefault="0038555C" w:rsidP="0038555C">
      <w:pPr>
        <w:spacing w:before="17"/>
        <w:jc w:val="right"/>
        <w:rPr>
          <w:i/>
          <w:sz w:val="19"/>
        </w:rPr>
      </w:pPr>
      <w:r>
        <w:rPr>
          <w:i/>
          <w:w w:val="105"/>
          <w:position w:val="7"/>
          <w:sz w:val="27"/>
        </w:rPr>
        <w:lastRenderedPageBreak/>
        <w:t>q</w:t>
      </w:r>
      <w:r>
        <w:rPr>
          <w:i/>
          <w:w w:val="105"/>
          <w:sz w:val="19"/>
        </w:rPr>
        <w:t>ТН</w:t>
      </w:r>
    </w:p>
    <w:p w:rsidR="0038555C" w:rsidRDefault="0038555C" w:rsidP="0038555C">
      <w:pPr>
        <w:pStyle w:val="a5"/>
        <w:numPr>
          <w:ilvl w:val="0"/>
          <w:numId w:val="6"/>
        </w:numPr>
        <w:tabs>
          <w:tab w:val="left" w:pos="378"/>
        </w:tabs>
        <w:spacing w:before="7"/>
        <w:ind w:left="377" w:hanging="252"/>
        <w:rPr>
          <w:sz w:val="28"/>
        </w:rPr>
      </w:pPr>
      <w:r>
        <w:rPr>
          <w:sz w:val="28"/>
        </w:rPr>
        <w:br w:type="column"/>
      </w:r>
      <w:r>
        <w:rPr>
          <w:sz w:val="28"/>
        </w:rPr>
        <w:lastRenderedPageBreak/>
        <w:t>жылу сорғысының меншікті жылу жүктемесі, бұл</w:t>
      </w:r>
      <w:r>
        <w:rPr>
          <w:spacing w:val="20"/>
          <w:sz w:val="28"/>
        </w:rPr>
        <w:t xml:space="preserve"> </w:t>
      </w:r>
      <w:r>
        <w:rPr>
          <w:sz w:val="28"/>
        </w:rPr>
        <w:t>ыстық</w:t>
      </w:r>
    </w:p>
    <w:p w:rsidR="0038555C" w:rsidRDefault="0038555C" w:rsidP="0038555C">
      <w:pPr>
        <w:rPr>
          <w:sz w:val="28"/>
        </w:rPr>
        <w:sectPr w:rsidR="0038555C">
          <w:type w:val="continuous"/>
          <w:pgSz w:w="11910" w:h="16840"/>
          <w:pgMar w:top="1040" w:right="620" w:bottom="1800" w:left="1100" w:header="720" w:footer="720" w:gutter="0"/>
          <w:cols w:num="2" w:space="720" w:equalWidth="0">
            <w:col w:w="2324" w:space="40"/>
            <w:col w:w="7826"/>
          </w:cols>
        </w:sectPr>
      </w:pPr>
    </w:p>
    <w:p w:rsidR="0038555C" w:rsidRDefault="0038555C" w:rsidP="0038555C">
      <w:pPr>
        <w:pStyle w:val="a3"/>
        <w:spacing w:before="3" w:line="322" w:lineRule="exact"/>
      </w:pPr>
      <w:r>
        <w:lastRenderedPageBreak/>
        <w:t>жылутасығышқа берілген жылу.</w:t>
      </w:r>
    </w:p>
    <w:p w:rsidR="0038555C" w:rsidRDefault="0038555C" w:rsidP="0038555C">
      <w:pPr>
        <w:pStyle w:val="a3"/>
        <w:ind w:right="394" w:firstLine="707"/>
        <w:jc w:val="both"/>
      </w:pPr>
      <w:r>
        <w:t>ПЭ мәнi неғұрлым жоғары болса, онда жылумен жабдықтау сұлбасы соғұрлым тиiмсіз. Су қыздырғыш қазандар үшін ПЭ олардың ПӘК кері шамаға тең. Су қыздырғыш қазандардың ПӘК 0,85 артық емес, демек ПЭ мәні 1,2 жоғары</w:t>
      </w:r>
      <w:r>
        <w:rPr>
          <w:spacing w:val="-1"/>
        </w:rPr>
        <w:t xml:space="preserve"> </w:t>
      </w:r>
      <w:r>
        <w:t>болады.</w:t>
      </w:r>
    </w:p>
    <w:p w:rsidR="0038555C" w:rsidRDefault="0038555C" w:rsidP="0038555C">
      <w:pPr>
        <w:jc w:val="both"/>
        <w:sectPr w:rsidR="0038555C">
          <w:type w:val="continuous"/>
          <w:pgSz w:w="11910" w:h="16840"/>
          <w:pgMar w:top="1040" w:right="620" w:bottom="1800" w:left="1100" w:header="720" w:footer="720" w:gutter="0"/>
          <w:cols w:space="720"/>
        </w:sectPr>
      </w:pPr>
    </w:p>
    <w:p w:rsidR="0038555C" w:rsidRDefault="0038555C" w:rsidP="0038555C">
      <w:pPr>
        <w:pStyle w:val="a3"/>
        <w:spacing w:before="67"/>
        <w:ind w:right="395" w:firstLine="707"/>
        <w:jc w:val="both"/>
      </w:pPr>
      <w:r>
        <w:lastRenderedPageBreak/>
        <w:t>Жетегі – электр қозғалтқышы болатын жылу сорғылары үшін электр энергиясы электр станцияларында отын жағу арқылы өндіріледі, сондықтан олар үшін:</w:t>
      </w:r>
    </w:p>
    <w:p w:rsidR="0038555C" w:rsidRDefault="0038555C" w:rsidP="0038555C">
      <w:pPr>
        <w:jc w:val="both"/>
        <w:sectPr w:rsidR="0038555C">
          <w:pgSz w:w="11910" w:h="16840"/>
          <w:pgMar w:top="1040" w:right="620" w:bottom="1800" w:left="1100" w:header="0" w:footer="1561" w:gutter="0"/>
          <w:cols w:space="720"/>
        </w:sectPr>
      </w:pPr>
    </w:p>
    <w:p w:rsidR="0038555C" w:rsidRDefault="0038555C" w:rsidP="0038555C">
      <w:pPr>
        <w:pStyle w:val="a3"/>
        <w:ind w:left="0"/>
        <w:rPr>
          <w:sz w:val="30"/>
        </w:rPr>
      </w:pPr>
    </w:p>
    <w:p w:rsidR="0038555C" w:rsidRDefault="0038555C" w:rsidP="0038555C">
      <w:pPr>
        <w:pStyle w:val="a3"/>
        <w:spacing w:before="4"/>
        <w:ind w:left="0"/>
        <w:rPr>
          <w:sz w:val="42"/>
        </w:rPr>
      </w:pPr>
    </w:p>
    <w:p w:rsidR="0038555C" w:rsidRDefault="0038555C" w:rsidP="0038555C">
      <w:pPr>
        <w:pStyle w:val="a3"/>
        <w:ind w:left="1026"/>
      </w:pPr>
      <w:r>
        <w:t>немесе</w:t>
      </w:r>
    </w:p>
    <w:p w:rsidR="0038555C" w:rsidRDefault="0038555C" w:rsidP="0038555C">
      <w:pPr>
        <w:spacing w:before="50" w:line="163" w:lineRule="auto"/>
        <w:ind w:left="187"/>
        <w:rPr>
          <w:i/>
          <w:sz w:val="20"/>
        </w:rPr>
      </w:pPr>
      <w:r>
        <w:br w:type="column"/>
      </w:r>
      <w:r>
        <w:rPr>
          <w:i/>
          <w:spacing w:val="-4"/>
          <w:position w:val="-12"/>
          <w:sz w:val="28"/>
        </w:rPr>
        <w:lastRenderedPageBreak/>
        <w:t xml:space="preserve">ПЭ </w:t>
      </w:r>
      <w:r>
        <w:rPr>
          <w:b/>
          <w:position w:val="-12"/>
          <w:sz w:val="28"/>
        </w:rPr>
        <w:t xml:space="preserve">= </w:t>
      </w:r>
      <w:r>
        <w:rPr>
          <w:i/>
          <w:spacing w:val="-5"/>
          <w:position w:val="7"/>
          <w:sz w:val="28"/>
        </w:rPr>
        <w:t>Q</w:t>
      </w:r>
      <w:r>
        <w:rPr>
          <w:i/>
          <w:spacing w:val="-5"/>
          <w:sz w:val="20"/>
        </w:rPr>
        <w:t>топл</w:t>
      </w:r>
    </w:p>
    <w:p w:rsidR="0038555C" w:rsidRDefault="0038555C" w:rsidP="0038555C">
      <w:pPr>
        <w:spacing w:line="315" w:lineRule="exact"/>
        <w:ind w:left="985"/>
        <w:rPr>
          <w:i/>
          <w:sz w:val="20"/>
        </w:rPr>
      </w:pPr>
      <w:r>
        <w:rPr>
          <w:noProof/>
          <w:lang w:bidi="ar-SA"/>
        </w:rPr>
        <mc:AlternateContent>
          <mc:Choice Requires="wps">
            <w:drawing>
              <wp:anchor distT="0" distB="0" distL="114300" distR="114300" simplePos="0" relativeHeight="251679744" behindDoc="1" locked="0" layoutInCell="1" allowOverlap="1">
                <wp:simplePos x="0" y="0"/>
                <wp:positionH relativeFrom="page">
                  <wp:posOffset>2450465</wp:posOffset>
                </wp:positionH>
                <wp:positionV relativeFrom="paragraph">
                  <wp:posOffset>-57150</wp:posOffset>
                </wp:positionV>
                <wp:extent cx="431800" cy="0"/>
                <wp:effectExtent l="12065" t="7620" r="13335" b="1143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2D6808" id="Прямая соединительная линия 17" o:spid="_x0000_s1026" style="position:absolute;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2.95pt,-4.5pt" to="226.9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" strokeweight=".17883mm">
                <w10:wrap anchorx="page"/>
              </v:line>
            </w:pict>
          </mc:Fallback>
        </mc:AlternateContent>
      </w:r>
      <w:r>
        <w:rPr>
          <w:i/>
          <w:position w:val="7"/>
          <w:sz w:val="28"/>
        </w:rPr>
        <w:t>q</w:t>
      </w:r>
      <w:r>
        <w:rPr>
          <w:i/>
          <w:sz w:val="20"/>
        </w:rPr>
        <w:t>ТН</w:t>
      </w:r>
    </w:p>
    <w:p w:rsidR="0038555C" w:rsidRDefault="0038555C" w:rsidP="0038555C">
      <w:pPr>
        <w:tabs>
          <w:tab w:val="left" w:pos="689"/>
        </w:tabs>
        <w:spacing w:before="29" w:line="182" w:lineRule="auto"/>
        <w:ind w:left="77"/>
        <w:rPr>
          <w:i/>
          <w:sz w:val="28"/>
        </w:rPr>
      </w:pPr>
      <w:r>
        <w:br w:type="column"/>
      </w:r>
      <w:r>
        <w:rPr>
          <w:b/>
          <w:position w:val="-19"/>
          <w:sz w:val="28"/>
        </w:rPr>
        <w:lastRenderedPageBreak/>
        <w:t>=</w:t>
      </w:r>
      <w:r>
        <w:rPr>
          <w:b/>
          <w:position w:val="-19"/>
          <w:sz w:val="28"/>
        </w:rPr>
        <w:tab/>
      </w:r>
      <w:r>
        <w:rPr>
          <w:i/>
          <w:sz w:val="28"/>
        </w:rPr>
        <w:t>N</w:t>
      </w:r>
    </w:p>
    <w:p w:rsidR="0038555C" w:rsidRDefault="0038555C" w:rsidP="0038555C">
      <w:pPr>
        <w:spacing w:line="313" w:lineRule="exact"/>
        <w:ind w:left="320"/>
        <w:rPr>
          <w:i/>
          <w:sz w:val="20"/>
        </w:rPr>
      </w:pPr>
      <w:r>
        <w:rPr>
          <w:noProof/>
          <w:lang w:bidi="ar-SA"/>
        </w:rPr>
        <mc:AlternateContent>
          <mc:Choice Requires="wps">
            <w:drawing>
              <wp:anchor distT="0" distB="0" distL="114300" distR="114300" simplePos="0" relativeHeight="251680768" behindDoc="1" locked="0" layoutInCell="1" allowOverlap="1">
                <wp:simplePos x="0" y="0"/>
                <wp:positionH relativeFrom="page">
                  <wp:posOffset>3072130</wp:posOffset>
                </wp:positionH>
                <wp:positionV relativeFrom="paragraph">
                  <wp:posOffset>-58420</wp:posOffset>
                </wp:positionV>
                <wp:extent cx="613410" cy="0"/>
                <wp:effectExtent l="5080" t="8890" r="10160" b="1016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410"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234B7A" id="Прямая соединительная линия 16" o:spid="_x0000_s1026" style="position:absolute;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41.9pt,-4.6pt" to="290.2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" strokeweight=".17883mm">
                <w10:wrap anchorx="page"/>
              </v:line>
            </w:pict>
          </mc:Fallback>
        </mc:AlternateContent>
      </w:r>
      <w:r>
        <w:rPr>
          <w:i/>
          <w:spacing w:val="-3"/>
          <w:position w:val="7"/>
          <w:sz w:val="28"/>
        </w:rPr>
        <w:t>η</w:t>
      </w:r>
      <w:r>
        <w:rPr>
          <w:i/>
          <w:spacing w:val="-3"/>
          <w:sz w:val="20"/>
        </w:rPr>
        <w:t>Э</w:t>
      </w:r>
      <w:r>
        <w:rPr>
          <w:spacing w:val="-3"/>
          <w:sz w:val="20"/>
        </w:rPr>
        <w:t>.</w:t>
      </w:r>
      <w:r>
        <w:rPr>
          <w:i/>
          <w:spacing w:val="-3"/>
          <w:sz w:val="20"/>
        </w:rPr>
        <w:t xml:space="preserve">С </w:t>
      </w:r>
      <w:r>
        <w:rPr>
          <w:i/>
          <w:spacing w:val="-5"/>
          <w:position w:val="7"/>
          <w:sz w:val="28"/>
        </w:rPr>
        <w:t>η</w:t>
      </w:r>
      <w:r>
        <w:rPr>
          <w:i/>
          <w:spacing w:val="-5"/>
          <w:sz w:val="20"/>
        </w:rPr>
        <w:t>пер</w:t>
      </w:r>
    </w:p>
    <w:p w:rsidR="0038555C" w:rsidRDefault="0038555C" w:rsidP="0038555C">
      <w:pPr>
        <w:pStyle w:val="a5"/>
        <w:numPr>
          <w:ilvl w:val="0"/>
          <w:numId w:val="2"/>
        </w:numPr>
        <w:tabs>
          <w:tab w:val="left" w:pos="403"/>
          <w:tab w:val="left" w:pos="404"/>
        </w:tabs>
        <w:spacing w:before="29" w:line="182" w:lineRule="auto"/>
        <w:ind w:hanging="325"/>
        <w:rPr>
          <w:sz w:val="28"/>
        </w:rPr>
      </w:pPr>
      <w:r>
        <w:rPr>
          <w:w w:val="101"/>
          <w:sz w:val="28"/>
        </w:rPr>
        <w:br w:type="column"/>
      </w:r>
      <w:r>
        <w:rPr>
          <w:sz w:val="28"/>
        </w:rPr>
        <w:lastRenderedPageBreak/>
        <w:t>1</w:t>
      </w:r>
    </w:p>
    <w:p w:rsidR="0038555C" w:rsidRDefault="0038555C" w:rsidP="0038555C">
      <w:pPr>
        <w:spacing w:line="313" w:lineRule="exact"/>
        <w:ind w:left="252"/>
        <w:rPr>
          <w:i/>
          <w:sz w:val="20"/>
        </w:rPr>
      </w:pPr>
      <w:r>
        <w:rPr>
          <w:noProof/>
          <w:lang w:bidi="ar-SA"/>
        </w:rPr>
        <mc:AlternateContent>
          <mc:Choice Requires="wps">
            <w:drawing>
              <wp:anchor distT="0" distB="0" distL="114300" distR="114300" simplePos="0" relativeHeight="251681792" behindDoc="1" locked="0" layoutInCell="1" allowOverlap="1">
                <wp:simplePos x="0" y="0"/>
                <wp:positionH relativeFrom="page">
                  <wp:posOffset>3827780</wp:posOffset>
                </wp:positionH>
                <wp:positionV relativeFrom="paragraph">
                  <wp:posOffset>-58420</wp:posOffset>
                </wp:positionV>
                <wp:extent cx="301625" cy="0"/>
                <wp:effectExtent l="8255" t="12065" r="13970" b="698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625"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832636" id="Прямая соединительная линия 15" o:spid="_x0000_s1026" style="position:absolute;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1.4pt,-4.6pt" to="325.1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" strokeweight=".17883mm">
                <w10:wrap anchorx="page"/>
              </v:line>
            </w:pict>
          </mc:Fallback>
        </mc:AlternateContent>
      </w:r>
      <w:r>
        <w:rPr>
          <w:i/>
          <w:position w:val="7"/>
          <w:sz w:val="28"/>
        </w:rPr>
        <w:t>q</w:t>
      </w:r>
      <w:r>
        <w:rPr>
          <w:i/>
          <w:sz w:val="20"/>
        </w:rPr>
        <w:t>ТН</w:t>
      </w:r>
    </w:p>
    <w:p w:rsidR="0038555C" w:rsidRDefault="0038555C" w:rsidP="0038555C">
      <w:pPr>
        <w:tabs>
          <w:tab w:val="left" w:pos="493"/>
        </w:tabs>
        <w:spacing w:before="50" w:line="163" w:lineRule="auto"/>
        <w:ind w:left="81"/>
        <w:rPr>
          <w:i/>
          <w:sz w:val="20"/>
        </w:rPr>
      </w:pPr>
      <w:r>
        <w:br w:type="column"/>
      </w:r>
      <w:r>
        <w:rPr>
          <w:b/>
          <w:position w:val="-12"/>
          <w:sz w:val="28"/>
        </w:rPr>
        <w:lastRenderedPageBreak/>
        <w:t>=</w:t>
      </w:r>
      <w:r>
        <w:rPr>
          <w:b/>
          <w:position w:val="-12"/>
          <w:sz w:val="28"/>
        </w:rPr>
        <w:tab/>
      </w:r>
      <w:r>
        <w:rPr>
          <w:i/>
          <w:position w:val="7"/>
          <w:sz w:val="28"/>
        </w:rPr>
        <w:t>l</w:t>
      </w:r>
      <w:r>
        <w:rPr>
          <w:i/>
          <w:sz w:val="20"/>
        </w:rPr>
        <w:t>СЖ</w:t>
      </w:r>
    </w:p>
    <w:p w:rsidR="0038555C" w:rsidRDefault="0038555C" w:rsidP="0038555C">
      <w:pPr>
        <w:spacing w:line="315" w:lineRule="exact"/>
        <w:ind w:left="325"/>
        <w:rPr>
          <w:i/>
          <w:sz w:val="20"/>
        </w:rPr>
      </w:pPr>
      <w:r>
        <w:rPr>
          <w:noProof/>
          <w:lang w:bidi="ar-SA"/>
        </w:rPr>
        <mc:AlternateContent>
          <mc:Choice Requires="wps">
            <w:drawing>
              <wp:anchor distT="0" distB="0" distL="114300" distR="114300" simplePos="0" relativeHeight="251682816" behindDoc="1" locked="0" layoutInCell="1" allowOverlap="1">
                <wp:simplePos x="0" y="0"/>
                <wp:positionH relativeFrom="page">
                  <wp:posOffset>4318635</wp:posOffset>
                </wp:positionH>
                <wp:positionV relativeFrom="paragraph">
                  <wp:posOffset>-57150</wp:posOffset>
                </wp:positionV>
                <wp:extent cx="518795" cy="0"/>
                <wp:effectExtent l="13335" t="7620" r="10795" b="1143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8795"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3660CC" id="Прямая соединительная линия 14" o:spid="_x0000_s1026" style="position:absolute;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40.05pt,-4.5pt" to="380.9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" strokeweight=".17883mm">
                <w10:wrap anchorx="page"/>
              </v:line>
            </w:pict>
          </mc:Fallback>
        </mc:AlternateContent>
      </w:r>
      <w:r>
        <w:rPr>
          <w:i/>
          <w:position w:val="7"/>
          <w:sz w:val="28"/>
        </w:rPr>
        <w:t>η</w:t>
      </w:r>
      <w:r>
        <w:rPr>
          <w:i/>
          <w:sz w:val="20"/>
        </w:rPr>
        <w:t xml:space="preserve">ЭМ </w:t>
      </w:r>
      <w:r>
        <w:rPr>
          <w:i/>
          <w:position w:val="7"/>
          <w:sz w:val="28"/>
        </w:rPr>
        <w:t>η</w:t>
      </w:r>
      <w:r>
        <w:rPr>
          <w:i/>
          <w:sz w:val="20"/>
        </w:rPr>
        <w:t>Э</w:t>
      </w:r>
    </w:p>
    <w:p w:rsidR="0038555C" w:rsidRDefault="0038555C" w:rsidP="0038555C">
      <w:pPr>
        <w:pStyle w:val="a5"/>
        <w:numPr>
          <w:ilvl w:val="0"/>
          <w:numId w:val="2"/>
        </w:numPr>
        <w:tabs>
          <w:tab w:val="left" w:pos="642"/>
          <w:tab w:val="left" w:pos="643"/>
        </w:tabs>
        <w:spacing w:before="29" w:line="182" w:lineRule="auto"/>
        <w:ind w:left="642" w:hanging="572"/>
        <w:rPr>
          <w:sz w:val="28"/>
        </w:rPr>
      </w:pPr>
      <w:r>
        <w:rPr>
          <w:w w:val="101"/>
          <w:sz w:val="28"/>
        </w:rPr>
        <w:br w:type="column"/>
      </w:r>
      <w:r>
        <w:rPr>
          <w:sz w:val="28"/>
        </w:rPr>
        <w:lastRenderedPageBreak/>
        <w:t>1</w:t>
      </w:r>
    </w:p>
    <w:p w:rsidR="0038555C" w:rsidRDefault="0038555C" w:rsidP="0038555C">
      <w:pPr>
        <w:spacing w:line="313" w:lineRule="exact"/>
        <w:ind w:left="244"/>
        <w:rPr>
          <w:i/>
          <w:sz w:val="20"/>
        </w:rPr>
      </w:pPr>
      <w:r>
        <w:rPr>
          <w:noProof/>
          <w:lang w:bidi="ar-SA"/>
        </w:rPr>
        <mc:AlternateContent>
          <mc:Choice Requires="wps">
            <w:drawing>
              <wp:anchor distT="0" distB="0" distL="114300" distR="114300" simplePos="0" relativeHeight="251683840" behindDoc="1" locked="0" layoutInCell="1" allowOverlap="1">
                <wp:simplePos x="0" y="0"/>
                <wp:positionH relativeFrom="page">
                  <wp:posOffset>4979670</wp:posOffset>
                </wp:positionH>
                <wp:positionV relativeFrom="paragraph">
                  <wp:posOffset>-58420</wp:posOffset>
                </wp:positionV>
                <wp:extent cx="614045" cy="0"/>
                <wp:effectExtent l="7620" t="12065" r="6985" b="698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045"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56BA45" id="Прямая соединительная линия 13" o:spid="_x0000_s1026" style="position:absolute;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2.1pt,-4.6pt" to="440.4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" strokeweight=".17883mm">
                <w10:wrap anchorx="page"/>
              </v:line>
            </w:pict>
          </mc:Fallback>
        </mc:AlternateContent>
      </w:r>
      <w:r>
        <w:rPr>
          <w:i/>
          <w:spacing w:val="-3"/>
          <w:position w:val="7"/>
          <w:sz w:val="28"/>
        </w:rPr>
        <w:t>η</w:t>
      </w:r>
      <w:r>
        <w:rPr>
          <w:i/>
          <w:spacing w:val="-3"/>
          <w:sz w:val="20"/>
        </w:rPr>
        <w:t>Э</w:t>
      </w:r>
      <w:r>
        <w:rPr>
          <w:spacing w:val="-3"/>
          <w:sz w:val="20"/>
        </w:rPr>
        <w:t>.</w:t>
      </w:r>
      <w:r>
        <w:rPr>
          <w:i/>
          <w:spacing w:val="-3"/>
          <w:sz w:val="20"/>
        </w:rPr>
        <w:t xml:space="preserve">С </w:t>
      </w:r>
      <w:r>
        <w:rPr>
          <w:i/>
          <w:spacing w:val="-5"/>
          <w:position w:val="7"/>
          <w:sz w:val="28"/>
        </w:rPr>
        <w:t>η</w:t>
      </w:r>
      <w:r>
        <w:rPr>
          <w:i/>
          <w:spacing w:val="-5"/>
          <w:sz w:val="20"/>
        </w:rPr>
        <w:t>пер</w:t>
      </w:r>
    </w:p>
    <w:p w:rsidR="0038555C" w:rsidRDefault="0038555C" w:rsidP="0038555C">
      <w:pPr>
        <w:pStyle w:val="a5"/>
        <w:numPr>
          <w:ilvl w:val="0"/>
          <w:numId w:val="2"/>
        </w:numPr>
        <w:tabs>
          <w:tab w:val="left" w:pos="403"/>
          <w:tab w:val="left" w:pos="404"/>
        </w:tabs>
        <w:spacing w:before="29" w:line="182" w:lineRule="auto"/>
        <w:ind w:hanging="325"/>
        <w:rPr>
          <w:sz w:val="28"/>
        </w:rPr>
      </w:pPr>
      <w:r>
        <w:rPr>
          <w:w w:val="101"/>
          <w:sz w:val="28"/>
        </w:rPr>
        <w:br w:type="column"/>
      </w:r>
      <w:r>
        <w:rPr>
          <w:sz w:val="28"/>
        </w:rPr>
        <w:lastRenderedPageBreak/>
        <w:t>1</w:t>
      </w:r>
    </w:p>
    <w:p w:rsidR="0038555C" w:rsidRDefault="0038555C" w:rsidP="0038555C">
      <w:pPr>
        <w:spacing w:line="313" w:lineRule="exact"/>
        <w:ind w:left="252"/>
        <w:rPr>
          <w:i/>
          <w:sz w:val="20"/>
        </w:rPr>
      </w:pPr>
      <w:r>
        <w:rPr>
          <w:noProof/>
          <w:lang w:bidi="ar-SA"/>
        </w:rPr>
        <mc:AlternateContent>
          <mc:Choice Requires="wps">
            <w:drawing>
              <wp:anchor distT="0" distB="0" distL="114300" distR="114300" simplePos="0" relativeHeight="251684864" behindDoc="1" locked="0" layoutInCell="1" allowOverlap="1">
                <wp:simplePos x="0" y="0"/>
                <wp:positionH relativeFrom="page">
                  <wp:posOffset>5735955</wp:posOffset>
                </wp:positionH>
                <wp:positionV relativeFrom="paragraph">
                  <wp:posOffset>-58420</wp:posOffset>
                </wp:positionV>
                <wp:extent cx="300990" cy="0"/>
                <wp:effectExtent l="11430" t="12065" r="11430" b="698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0990"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475736" id="Прямая соединительная линия 12" o:spid="_x0000_s1026" style="position:absolute;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51.65pt,-4.6pt" to="475.3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" strokeweight=".17883mm">
                <w10:wrap anchorx="page"/>
              </v:line>
            </w:pict>
          </mc:Fallback>
        </mc:AlternateContent>
      </w:r>
      <w:r>
        <w:rPr>
          <w:i/>
          <w:position w:val="7"/>
          <w:sz w:val="28"/>
        </w:rPr>
        <w:t>q</w:t>
      </w:r>
      <w:r>
        <w:rPr>
          <w:i/>
          <w:sz w:val="20"/>
        </w:rPr>
        <w:t>ТН</w:t>
      </w:r>
    </w:p>
    <w:p w:rsidR="0038555C" w:rsidRDefault="0038555C" w:rsidP="0038555C">
      <w:pPr>
        <w:pStyle w:val="a3"/>
        <w:tabs>
          <w:tab w:val="left" w:pos="715"/>
        </w:tabs>
        <w:spacing w:before="218"/>
        <w:ind w:left="62"/>
      </w:pPr>
      <w:r>
        <w:br w:type="column"/>
      </w:r>
      <w:r>
        <w:lastRenderedPageBreak/>
        <w:t>,</w:t>
      </w:r>
      <w:r>
        <w:tab/>
        <w:t>(11.7)</w:t>
      </w:r>
    </w:p>
    <w:p w:rsidR="0038555C" w:rsidRDefault="0038555C" w:rsidP="0038555C">
      <w:pPr>
        <w:sectPr w:rsidR="0038555C">
          <w:type w:val="continuous"/>
          <w:pgSz w:w="11910" w:h="16840"/>
          <w:pgMar w:top="1040" w:right="620" w:bottom="1800" w:left="1100" w:header="720" w:footer="720" w:gutter="0"/>
          <w:cols w:num="8" w:space="720" w:equalWidth="0">
            <w:col w:w="1852" w:space="40"/>
            <w:col w:w="1502" w:space="39"/>
            <w:col w:w="1219" w:space="39"/>
            <w:col w:w="660" w:space="40"/>
            <w:col w:w="1082" w:space="40"/>
            <w:col w:w="1144" w:space="40"/>
            <w:col w:w="660" w:space="39"/>
            <w:col w:w="1794"/>
          </w:cols>
        </w:sectPr>
      </w:pPr>
    </w:p>
    <w:p w:rsidR="0038555C" w:rsidRDefault="0038555C" w:rsidP="0038555C">
      <w:pPr>
        <w:spacing w:before="204"/>
        <w:jc w:val="right"/>
        <w:rPr>
          <w:b/>
          <w:sz w:val="28"/>
        </w:rPr>
      </w:pPr>
      <w:r>
        <w:rPr>
          <w:sz w:val="28"/>
        </w:rPr>
        <w:lastRenderedPageBreak/>
        <w:t xml:space="preserve">ПЭ </w:t>
      </w:r>
      <w:r>
        <w:rPr>
          <w:sz w:val="20"/>
        </w:rPr>
        <w:t xml:space="preserve">= </w:t>
      </w:r>
      <w:r>
        <w:rPr>
          <w:i/>
          <w:sz w:val="28"/>
        </w:rPr>
        <w:t xml:space="preserve">ПЭ </w:t>
      </w:r>
      <w:r>
        <w:rPr>
          <w:b/>
          <w:sz w:val="28"/>
        </w:rPr>
        <w:t>=</w:t>
      </w:r>
    </w:p>
    <w:p w:rsidR="0038555C" w:rsidRDefault="0038555C" w:rsidP="0038555C">
      <w:pPr>
        <w:spacing w:before="8"/>
        <w:ind w:left="80"/>
        <w:jc w:val="center"/>
        <w:rPr>
          <w:sz w:val="28"/>
        </w:rPr>
      </w:pPr>
      <w:r>
        <w:br w:type="column"/>
      </w:r>
      <w:r>
        <w:rPr>
          <w:sz w:val="28"/>
        </w:rPr>
        <w:lastRenderedPageBreak/>
        <w:t>1</w:t>
      </w:r>
    </w:p>
    <w:p w:rsidR="0038555C" w:rsidRDefault="0038555C" w:rsidP="0038555C">
      <w:pPr>
        <w:spacing w:before="68"/>
        <w:ind w:left="40"/>
        <w:jc w:val="center"/>
        <w:rPr>
          <w:i/>
          <w:sz w:val="20"/>
        </w:rPr>
      </w:pPr>
      <w:r>
        <w:rPr>
          <w:noProof/>
          <w:lang w:bidi="ar-SA"/>
        </w:rPr>
        <mc:AlternateContent>
          <mc:Choice Requires="wps">
            <w:drawing>
              <wp:anchor distT="0" distB="0" distL="114300" distR="114300" simplePos="0" relativeHeight="251664384" behindDoc="0" locked="0" layoutInCell="1" allowOverlap="1">
                <wp:simplePos x="0" y="0"/>
                <wp:positionH relativeFrom="page">
                  <wp:posOffset>3282950</wp:posOffset>
                </wp:positionH>
                <wp:positionV relativeFrom="paragraph">
                  <wp:posOffset>27940</wp:posOffset>
                </wp:positionV>
                <wp:extent cx="613410" cy="0"/>
                <wp:effectExtent l="6350" t="10160" r="8890" b="889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410" cy="0"/>
                        </a:xfrm>
                        <a:prstGeom prst="line">
                          <a:avLst/>
                        </a:prstGeom>
                        <a:noFill/>
                        <a:ln w="632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F11DB5" id="Прямая соединительная линия 11" o:spid="_x0000_s1026" style="position:absolute;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8.5pt,2.2pt" to="306.8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" strokeweight=".17581mm">
                <w10:wrap anchorx="page"/>
              </v:line>
            </w:pict>
          </mc:Fallback>
        </mc:AlternateContent>
      </w:r>
      <w:r>
        <w:rPr>
          <w:i/>
          <w:spacing w:val="-3"/>
          <w:position w:val="7"/>
          <w:sz w:val="28"/>
        </w:rPr>
        <w:t>η</w:t>
      </w:r>
      <w:r>
        <w:rPr>
          <w:i/>
          <w:spacing w:val="-3"/>
          <w:sz w:val="20"/>
        </w:rPr>
        <w:t>Э</w:t>
      </w:r>
      <w:r>
        <w:rPr>
          <w:spacing w:val="-3"/>
          <w:sz w:val="20"/>
        </w:rPr>
        <w:t>.</w:t>
      </w:r>
      <w:r>
        <w:rPr>
          <w:i/>
          <w:spacing w:val="-3"/>
          <w:sz w:val="20"/>
        </w:rPr>
        <w:t xml:space="preserve">С </w:t>
      </w:r>
      <w:r>
        <w:rPr>
          <w:i/>
          <w:spacing w:val="-5"/>
          <w:position w:val="7"/>
          <w:sz w:val="28"/>
        </w:rPr>
        <w:t>η</w:t>
      </w:r>
      <w:r>
        <w:rPr>
          <w:i/>
          <w:spacing w:val="-5"/>
          <w:sz w:val="20"/>
        </w:rPr>
        <w:t>пер</w:t>
      </w:r>
    </w:p>
    <w:p w:rsidR="0038555C" w:rsidRDefault="0038555C" w:rsidP="0038555C">
      <w:pPr>
        <w:pStyle w:val="a5"/>
        <w:numPr>
          <w:ilvl w:val="0"/>
          <w:numId w:val="2"/>
        </w:numPr>
        <w:tabs>
          <w:tab w:val="left" w:pos="345"/>
        </w:tabs>
        <w:spacing w:before="4" w:line="458" w:lineRule="exact"/>
        <w:ind w:left="344" w:hanging="266"/>
        <w:rPr>
          <w:b/>
          <w:sz w:val="28"/>
        </w:rPr>
      </w:pPr>
      <w:r>
        <w:rPr>
          <w:w w:val="101"/>
          <w:position w:val="20"/>
          <w:sz w:val="28"/>
        </w:rPr>
        <w:br w:type="column"/>
      </w:r>
      <w:r>
        <w:rPr>
          <w:position w:val="20"/>
          <w:sz w:val="28"/>
        </w:rPr>
        <w:lastRenderedPageBreak/>
        <w:t>1</w:t>
      </w:r>
      <w:r>
        <w:rPr>
          <w:spacing w:val="41"/>
          <w:position w:val="20"/>
          <w:sz w:val="28"/>
        </w:rPr>
        <w:t xml:space="preserve"> </w:t>
      </w:r>
      <w:r>
        <w:rPr>
          <w:b/>
          <w:sz w:val="28"/>
        </w:rPr>
        <w:t>=</w:t>
      </w:r>
    </w:p>
    <w:p w:rsidR="0038555C" w:rsidRDefault="0038555C" w:rsidP="0038555C">
      <w:pPr>
        <w:spacing w:line="180" w:lineRule="auto"/>
        <w:ind w:left="255" w:right="260"/>
        <w:jc w:val="center"/>
        <w:rPr>
          <w:i/>
          <w:sz w:val="20"/>
        </w:rPr>
      </w:pPr>
      <w:r>
        <w:rPr>
          <w:noProof/>
          <w:lang w:bidi="ar-SA"/>
        </w:rPr>
        <mc:AlternateContent>
          <mc:Choice Requires="wps">
            <w:drawing>
              <wp:anchor distT="0" distB="0" distL="114300" distR="114300" simplePos="0" relativeHeight="251685888" behindDoc="1" locked="0" layoutInCell="1" allowOverlap="1">
                <wp:simplePos x="0" y="0"/>
                <wp:positionH relativeFrom="page">
                  <wp:posOffset>4037965</wp:posOffset>
                </wp:positionH>
                <wp:positionV relativeFrom="paragraph">
                  <wp:posOffset>-46990</wp:posOffset>
                </wp:positionV>
                <wp:extent cx="227330" cy="0"/>
                <wp:effectExtent l="8890" t="9525" r="11430" b="952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7330" cy="0"/>
                        </a:xfrm>
                        <a:prstGeom prst="line">
                          <a:avLst/>
                        </a:prstGeom>
                        <a:noFill/>
                        <a:ln w="632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DDBD0E" id="Прямая соединительная линия 10" o:spid="_x0000_s1026" style="position:absolute;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7.95pt,-3.7pt" to="335.8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" strokeweight=".17581mm">
                <w10:wrap anchorx="page"/>
              </v:line>
            </w:pict>
          </mc:Fallback>
        </mc:AlternateContent>
      </w:r>
      <w:r>
        <w:rPr>
          <w:i/>
          <w:sz w:val="28"/>
        </w:rPr>
        <w:t>μ</w:t>
      </w:r>
      <w:r>
        <w:rPr>
          <w:i/>
          <w:position w:val="-6"/>
          <w:sz w:val="20"/>
        </w:rPr>
        <w:t>Э</w:t>
      </w:r>
    </w:p>
    <w:p w:rsidR="0038555C" w:rsidRDefault="0038555C" w:rsidP="0038555C">
      <w:pPr>
        <w:tabs>
          <w:tab w:val="left" w:pos="1833"/>
        </w:tabs>
        <w:spacing w:before="23" w:line="177" w:lineRule="auto"/>
        <w:ind w:left="826"/>
        <w:rPr>
          <w:sz w:val="28"/>
        </w:rPr>
      </w:pPr>
      <w:r>
        <w:br w:type="column"/>
      </w:r>
      <w:r>
        <w:rPr>
          <w:sz w:val="28"/>
        </w:rPr>
        <w:lastRenderedPageBreak/>
        <w:t>1</w:t>
      </w:r>
      <w:r>
        <w:rPr>
          <w:sz w:val="28"/>
        </w:rPr>
        <w:tab/>
      </w:r>
      <w:r>
        <w:rPr>
          <w:b/>
          <w:position w:val="-19"/>
          <w:sz w:val="28"/>
        </w:rPr>
        <w:t>•</w:t>
      </w:r>
      <w:r>
        <w:rPr>
          <w:b/>
          <w:spacing w:val="16"/>
          <w:position w:val="-19"/>
          <w:sz w:val="28"/>
        </w:rPr>
        <w:t xml:space="preserve"> </w:t>
      </w:r>
      <w:r>
        <w:rPr>
          <w:sz w:val="28"/>
        </w:rPr>
        <w:t>1</w:t>
      </w:r>
    </w:p>
    <w:p w:rsidR="0038555C" w:rsidRDefault="0038555C" w:rsidP="0038555C">
      <w:pPr>
        <w:tabs>
          <w:tab w:val="left" w:pos="2023"/>
        </w:tabs>
        <w:spacing w:line="308" w:lineRule="exact"/>
        <w:ind w:left="40"/>
        <w:rPr>
          <w:i/>
          <w:sz w:val="28"/>
        </w:rPr>
      </w:pPr>
      <w:r>
        <w:rPr>
          <w:noProof/>
          <w:lang w:bidi="ar-SA"/>
        </w:rPr>
        <mc:AlternateContent>
          <mc:Choice Requires="wps">
            <w:drawing>
              <wp:anchor distT="0" distB="0" distL="114300" distR="114300" simplePos="0" relativeHeight="251686912" behindDoc="1" locked="0" layoutInCell="1" allowOverlap="1">
                <wp:simplePos x="0" y="0"/>
                <wp:positionH relativeFrom="page">
                  <wp:posOffset>4454525</wp:posOffset>
                </wp:positionH>
                <wp:positionV relativeFrom="paragraph">
                  <wp:posOffset>-57785</wp:posOffset>
                </wp:positionV>
                <wp:extent cx="1105535" cy="0"/>
                <wp:effectExtent l="6350" t="10160" r="12065" b="889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5535" cy="0"/>
                        </a:xfrm>
                        <a:prstGeom prst="line">
                          <a:avLst/>
                        </a:prstGeom>
                        <a:noFill/>
                        <a:ln w="632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D7C761" id="Прямая соединительная линия 9" o:spid="_x0000_s1026" style="position:absolute;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0.75pt,-4.55pt" to="437.8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" strokeweight=".17581mm">
                <w10:wrap anchorx="page"/>
              </v:line>
            </w:pict>
          </mc:Fallback>
        </mc:AlternateContent>
      </w:r>
      <w:r>
        <w:rPr>
          <w:noProof/>
          <w:lang w:bidi="ar-SA"/>
        </w:rPr>
        <mc:AlternateContent>
          <mc:Choice Requires="wps">
            <w:drawing>
              <wp:anchor distT="0" distB="0" distL="114300" distR="114300" simplePos="0" relativeHeight="251687936" behindDoc="1" locked="0" layoutInCell="1" allowOverlap="1">
                <wp:simplePos x="0" y="0"/>
                <wp:positionH relativeFrom="page">
                  <wp:posOffset>5702935</wp:posOffset>
                </wp:positionH>
                <wp:positionV relativeFrom="paragraph">
                  <wp:posOffset>-57785</wp:posOffset>
                </wp:positionV>
                <wp:extent cx="119380" cy="0"/>
                <wp:effectExtent l="6985" t="10160" r="6985" b="889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380" cy="0"/>
                        </a:xfrm>
                        <a:prstGeom prst="line">
                          <a:avLst/>
                        </a:prstGeom>
                        <a:noFill/>
                        <a:ln w="632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EB8E97" id="Прямая соединительная линия 8" o:spid="_x0000_s1026" style="position:absolute;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49.05pt,-4.55pt" to="458.4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" strokeweight=".17581mm">
                <w10:wrap anchorx="page"/>
              </v:line>
            </w:pict>
          </mc:Fallback>
        </mc:AlternateContent>
      </w:r>
      <w:r>
        <w:rPr>
          <w:i/>
          <w:spacing w:val="-3"/>
          <w:position w:val="7"/>
          <w:sz w:val="28"/>
        </w:rPr>
        <w:t>η</w:t>
      </w:r>
      <w:r>
        <w:rPr>
          <w:i/>
          <w:spacing w:val="-3"/>
          <w:sz w:val="20"/>
        </w:rPr>
        <w:t>Э</w:t>
      </w:r>
      <w:r>
        <w:rPr>
          <w:spacing w:val="-3"/>
          <w:sz w:val="20"/>
        </w:rPr>
        <w:t>.</w:t>
      </w:r>
      <w:r>
        <w:rPr>
          <w:i/>
          <w:spacing w:val="-3"/>
          <w:sz w:val="20"/>
        </w:rPr>
        <w:t>С</w:t>
      </w:r>
      <w:r>
        <w:rPr>
          <w:i/>
          <w:spacing w:val="-21"/>
          <w:sz w:val="20"/>
        </w:rPr>
        <w:t xml:space="preserve"> </w:t>
      </w:r>
      <w:r>
        <w:rPr>
          <w:i/>
          <w:position w:val="7"/>
          <w:sz w:val="28"/>
        </w:rPr>
        <w:t>η</w:t>
      </w:r>
      <w:r>
        <w:rPr>
          <w:i/>
          <w:sz w:val="20"/>
        </w:rPr>
        <w:t>Э</w:t>
      </w:r>
      <w:r>
        <w:rPr>
          <w:i/>
          <w:spacing w:val="-29"/>
          <w:sz w:val="20"/>
        </w:rPr>
        <w:t xml:space="preserve"> </w:t>
      </w:r>
      <w:r>
        <w:rPr>
          <w:i/>
          <w:position w:val="7"/>
          <w:sz w:val="28"/>
        </w:rPr>
        <w:t>η</w:t>
      </w:r>
      <w:r>
        <w:rPr>
          <w:i/>
          <w:sz w:val="20"/>
        </w:rPr>
        <w:t>ЭМ</w:t>
      </w:r>
      <w:r>
        <w:rPr>
          <w:i/>
          <w:spacing w:val="-9"/>
          <w:sz w:val="20"/>
        </w:rPr>
        <w:t xml:space="preserve"> </w:t>
      </w:r>
      <w:r>
        <w:rPr>
          <w:i/>
          <w:spacing w:val="-5"/>
          <w:position w:val="7"/>
          <w:sz w:val="28"/>
        </w:rPr>
        <w:t>η</w:t>
      </w:r>
      <w:r>
        <w:rPr>
          <w:i/>
          <w:spacing w:val="-5"/>
          <w:sz w:val="20"/>
        </w:rPr>
        <w:t>пер</w:t>
      </w:r>
      <w:r>
        <w:rPr>
          <w:i/>
          <w:spacing w:val="-5"/>
          <w:sz w:val="20"/>
        </w:rPr>
        <w:tab/>
      </w:r>
      <w:r>
        <w:rPr>
          <w:i/>
          <w:position w:val="7"/>
          <w:sz w:val="28"/>
        </w:rPr>
        <w:t>μ</w:t>
      </w:r>
    </w:p>
    <w:p w:rsidR="0038555C" w:rsidRDefault="0038555C" w:rsidP="0038555C">
      <w:pPr>
        <w:pStyle w:val="a3"/>
        <w:spacing w:before="201"/>
        <w:ind w:left="1015"/>
      </w:pPr>
      <w:r>
        <w:br w:type="column"/>
      </w:r>
      <w:r>
        <w:lastRenderedPageBreak/>
        <w:t>(11.8)</w:t>
      </w:r>
    </w:p>
    <w:p w:rsidR="0038555C" w:rsidRDefault="0038555C" w:rsidP="0038555C">
      <w:pPr>
        <w:sectPr w:rsidR="0038555C">
          <w:type w:val="continuous"/>
          <w:pgSz w:w="11910" w:h="16840"/>
          <w:pgMar w:top="1040" w:right="620" w:bottom="1800" w:left="1100" w:header="720" w:footer="720" w:gutter="0"/>
          <w:cols w:num="5" w:space="720" w:equalWidth="0">
            <w:col w:w="4005" w:space="39"/>
            <w:col w:w="939" w:space="40"/>
            <w:col w:w="827" w:space="40"/>
            <w:col w:w="2168" w:space="39"/>
            <w:col w:w="2093"/>
          </w:cols>
        </w:sectPr>
      </w:pPr>
    </w:p>
    <w:p w:rsidR="0038555C" w:rsidRDefault="0038555C" w:rsidP="0038555C">
      <w:pPr>
        <w:pStyle w:val="a3"/>
        <w:spacing w:before="55"/>
        <w:ind w:left="1026"/>
      </w:pPr>
      <w:r>
        <w:lastRenderedPageBreak/>
        <w:t>мұнда</w:t>
      </w:r>
    </w:p>
    <w:p w:rsidR="0038555C" w:rsidRDefault="0038555C" w:rsidP="0038555C">
      <w:pPr>
        <w:pStyle w:val="a3"/>
        <w:spacing w:before="58"/>
        <w:ind w:left="65"/>
      </w:pPr>
      <w:r>
        <w:br w:type="column"/>
      </w:r>
      <w:r>
        <w:rPr>
          <w:i/>
          <w:sz w:val="27"/>
        </w:rPr>
        <w:lastRenderedPageBreak/>
        <w:t>η</w:t>
      </w:r>
      <w:r>
        <w:rPr>
          <w:i/>
          <w:position w:val="-6"/>
          <w:sz w:val="19"/>
        </w:rPr>
        <w:t>Э</w:t>
      </w:r>
      <w:r>
        <w:rPr>
          <w:position w:val="-6"/>
          <w:sz w:val="19"/>
        </w:rPr>
        <w:t>.</w:t>
      </w:r>
      <w:r>
        <w:rPr>
          <w:i/>
          <w:position w:val="-6"/>
          <w:sz w:val="19"/>
        </w:rPr>
        <w:t xml:space="preserve">С </w:t>
      </w:r>
      <w:r>
        <w:t>– электр станциясының ПӘК (</w:t>
      </w:r>
      <w:r>
        <w:rPr>
          <w:rFonts w:ascii="DejaVu Sans" w:hAnsi="DejaVu Sans"/>
        </w:rPr>
        <w:t xml:space="preserve">≈ </w:t>
      </w:r>
      <w:r>
        <w:t>0,4);</w:t>
      </w:r>
    </w:p>
    <w:p w:rsidR="0038555C" w:rsidRDefault="0038555C" w:rsidP="0038555C">
      <w:pPr>
        <w:sectPr w:rsidR="0038555C">
          <w:type w:val="continuous"/>
          <w:pgSz w:w="11910" w:h="16840"/>
          <w:pgMar w:top="1040" w:right="620" w:bottom="1800" w:left="1100" w:header="720" w:footer="720" w:gutter="0"/>
          <w:cols w:num="2" w:space="720" w:equalWidth="0">
            <w:col w:w="1763" w:space="40"/>
            <w:col w:w="8387"/>
          </w:cols>
        </w:sectPr>
      </w:pPr>
    </w:p>
    <w:p w:rsidR="0038555C" w:rsidRDefault="0038555C" w:rsidP="0038555C">
      <w:pPr>
        <w:spacing w:before="21"/>
        <w:jc w:val="right"/>
        <w:rPr>
          <w:i/>
          <w:sz w:val="20"/>
        </w:rPr>
      </w:pPr>
      <w:r>
        <w:rPr>
          <w:i/>
          <w:position w:val="7"/>
          <w:sz w:val="27"/>
        </w:rPr>
        <w:lastRenderedPageBreak/>
        <w:t>η</w:t>
      </w:r>
      <w:r>
        <w:rPr>
          <w:i/>
          <w:sz w:val="20"/>
        </w:rPr>
        <w:t>пер</w:t>
      </w:r>
    </w:p>
    <w:p w:rsidR="0038555C" w:rsidRDefault="0038555C" w:rsidP="0038555C">
      <w:pPr>
        <w:pStyle w:val="a5"/>
        <w:numPr>
          <w:ilvl w:val="0"/>
          <w:numId w:val="6"/>
        </w:numPr>
        <w:tabs>
          <w:tab w:val="left" w:pos="297"/>
        </w:tabs>
        <w:spacing w:before="9"/>
        <w:ind w:left="296" w:hanging="211"/>
        <w:rPr>
          <w:sz w:val="28"/>
        </w:rPr>
      </w:pPr>
      <w:r>
        <w:rPr>
          <w:spacing w:val="-1"/>
          <w:sz w:val="28"/>
        </w:rPr>
        <w:br w:type="column"/>
      </w:r>
      <w:r>
        <w:rPr>
          <w:sz w:val="28"/>
        </w:rPr>
        <w:lastRenderedPageBreak/>
        <w:t>электрмен жабдықтау жүйесінің ПӘК</w:t>
      </w:r>
      <w:r>
        <w:rPr>
          <w:spacing w:val="-10"/>
          <w:sz w:val="28"/>
        </w:rPr>
        <w:t xml:space="preserve"> </w:t>
      </w:r>
      <w:r>
        <w:rPr>
          <w:sz w:val="28"/>
        </w:rPr>
        <w:t>(</w:t>
      </w:r>
      <w:r>
        <w:rPr>
          <w:rFonts w:ascii="DejaVu Sans" w:hAnsi="DejaVu Sans"/>
          <w:sz w:val="28"/>
        </w:rPr>
        <w:t>≈</w:t>
      </w:r>
      <w:r>
        <w:rPr>
          <w:sz w:val="28"/>
        </w:rPr>
        <w:t>0,95).</w:t>
      </w:r>
    </w:p>
    <w:p w:rsidR="0038555C" w:rsidRDefault="0038555C" w:rsidP="0038555C">
      <w:pPr>
        <w:rPr>
          <w:sz w:val="28"/>
        </w:rPr>
        <w:sectPr w:rsidR="0038555C">
          <w:type w:val="continuous"/>
          <w:pgSz w:w="11910" w:h="16840"/>
          <w:pgMar w:top="1040" w:right="620" w:bottom="1800" w:left="1100" w:header="720" w:footer="720" w:gutter="0"/>
          <w:cols w:num="2" w:space="720" w:equalWidth="0">
            <w:col w:w="2207" w:space="40"/>
            <w:col w:w="7943"/>
          </w:cols>
        </w:sectPr>
      </w:pPr>
    </w:p>
    <w:p w:rsidR="0038555C" w:rsidRDefault="0038555C" w:rsidP="0038555C">
      <w:pPr>
        <w:pStyle w:val="a3"/>
        <w:spacing w:before="40"/>
        <w:ind w:left="1026"/>
      </w:pPr>
      <w:r>
        <w:lastRenderedPageBreak/>
        <w:t>ПӘК орташа мәнін қабылдап, келесіні аламыз:</w:t>
      </w:r>
    </w:p>
    <w:p w:rsidR="0038555C" w:rsidRDefault="0038555C" w:rsidP="0038555C">
      <w:pPr>
        <w:sectPr w:rsidR="0038555C">
          <w:type w:val="continuous"/>
          <w:pgSz w:w="11910" w:h="16840"/>
          <w:pgMar w:top="1040" w:right="620" w:bottom="1800" w:left="1100" w:header="720" w:footer="720" w:gutter="0"/>
          <w:cols w:space="720"/>
        </w:sectPr>
      </w:pPr>
    </w:p>
    <w:p w:rsidR="0038555C" w:rsidRDefault="0038555C" w:rsidP="0038555C">
      <w:pPr>
        <w:pStyle w:val="a3"/>
        <w:spacing w:before="35" w:line="129" w:lineRule="auto"/>
        <w:ind w:left="0" w:right="38"/>
        <w:jc w:val="right"/>
      </w:pPr>
      <w:r>
        <w:rPr>
          <w:noProof/>
          <w:lang w:bidi="ar-SA"/>
        </w:rPr>
        <w:lastRenderedPageBreak/>
        <mc:AlternateContent>
          <mc:Choice Requires="wps">
            <w:drawing>
              <wp:anchor distT="0" distB="0" distL="114300" distR="114300" simplePos="0" relativeHeight="251665408" behindDoc="0" locked="0" layoutInCell="1" allowOverlap="1">
                <wp:simplePos x="0" y="0"/>
                <wp:positionH relativeFrom="page">
                  <wp:posOffset>3345815</wp:posOffset>
                </wp:positionH>
                <wp:positionV relativeFrom="paragraph">
                  <wp:posOffset>236855</wp:posOffset>
                </wp:positionV>
                <wp:extent cx="239395" cy="0"/>
                <wp:effectExtent l="12065" t="5080" r="5715" b="1397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395"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A657F0" id="Прямая соединительная линия 7"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3.45pt,18.65pt" to="282.3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" strokeweight=".17533mm">
                <w10:wrap anchorx="page"/>
              </v:line>
            </w:pict>
          </mc:Fallback>
        </mc:AlternateContent>
      </w:r>
      <w:r>
        <w:rPr>
          <w:noProof/>
          <w:lang w:bidi="ar-SA"/>
        </w:rPr>
        <mc:AlternateContent>
          <mc:Choice Requires="wps">
            <w:drawing>
              <wp:anchor distT="0" distB="0" distL="114300" distR="114300" simplePos="0" relativeHeight="251666432" behindDoc="0" locked="0" layoutInCell="1" allowOverlap="1">
                <wp:simplePos x="0" y="0"/>
                <wp:positionH relativeFrom="page">
                  <wp:posOffset>3775710</wp:posOffset>
                </wp:positionH>
                <wp:positionV relativeFrom="paragraph">
                  <wp:posOffset>236855</wp:posOffset>
                </wp:positionV>
                <wp:extent cx="122555" cy="0"/>
                <wp:effectExtent l="13335" t="5080" r="6985" b="1397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555"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2ACCCB" id="Прямая соединительная линия 6"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7.3pt,18.65pt" to="306.95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" strokeweight=".17533mm">
                <w10:wrap anchorx="page"/>
              </v:line>
            </w:pict>
          </mc:Fallback>
        </mc:AlternateContent>
      </w:r>
      <w:r>
        <w:rPr>
          <w:spacing w:val="-13"/>
          <w:w w:val="120"/>
          <w:position w:val="-19"/>
        </w:rPr>
        <w:t xml:space="preserve">ПЭ </w:t>
      </w:r>
      <w:r>
        <w:rPr>
          <w:rFonts w:ascii="Arial" w:hAnsi="Arial"/>
          <w:spacing w:val="3"/>
          <w:w w:val="120"/>
          <w:position w:val="-19"/>
        </w:rPr>
        <w:t>≈</w:t>
      </w:r>
      <w:r>
        <w:rPr>
          <w:spacing w:val="3"/>
          <w:w w:val="120"/>
        </w:rPr>
        <w:t xml:space="preserve">2,6 </w:t>
      </w:r>
      <w:r>
        <w:rPr>
          <w:rFonts w:ascii="Arial" w:hAnsi="Arial"/>
          <w:w w:val="120"/>
          <w:position w:val="-19"/>
        </w:rPr>
        <w:t>≈</w:t>
      </w:r>
      <w:r>
        <w:rPr>
          <w:rFonts w:ascii="Arial" w:hAnsi="Arial"/>
          <w:spacing w:val="-71"/>
          <w:w w:val="120"/>
          <w:position w:val="-19"/>
        </w:rPr>
        <w:t xml:space="preserve"> </w:t>
      </w:r>
      <w:r>
        <w:rPr>
          <w:w w:val="120"/>
        </w:rPr>
        <w:t>3</w:t>
      </w:r>
    </w:p>
    <w:p w:rsidR="0038555C" w:rsidRDefault="0038555C" w:rsidP="0038555C">
      <w:pPr>
        <w:pStyle w:val="a3"/>
        <w:spacing w:before="201" w:line="209" w:lineRule="exact"/>
        <w:ind w:left="0" w:right="394"/>
        <w:jc w:val="right"/>
      </w:pPr>
      <w:r>
        <w:br w:type="column"/>
      </w:r>
      <w:r>
        <w:lastRenderedPageBreak/>
        <w:t>(11.9)</w:t>
      </w:r>
    </w:p>
    <w:p w:rsidR="0038555C" w:rsidRDefault="0038555C" w:rsidP="0038555C">
      <w:pPr>
        <w:spacing w:line="209" w:lineRule="exact"/>
        <w:jc w:val="right"/>
        <w:sectPr w:rsidR="0038555C">
          <w:type w:val="continuous"/>
          <w:pgSz w:w="11910" w:h="16840"/>
          <w:pgMar w:top="1040" w:right="620" w:bottom="1800" w:left="1100" w:header="720" w:footer="720" w:gutter="0"/>
          <w:cols w:num="2" w:space="720" w:equalWidth="0">
            <w:col w:w="5061" w:space="567"/>
            <w:col w:w="4562"/>
          </w:cols>
        </w:sectPr>
      </w:pPr>
    </w:p>
    <w:p w:rsidR="0038555C" w:rsidRDefault="0038555C" w:rsidP="0038555C">
      <w:pPr>
        <w:tabs>
          <w:tab w:val="left" w:pos="671"/>
        </w:tabs>
        <w:spacing w:line="362" w:lineRule="exact"/>
        <w:ind w:right="951"/>
        <w:jc w:val="center"/>
        <w:rPr>
          <w:i/>
          <w:sz w:val="28"/>
        </w:rPr>
      </w:pPr>
      <w:r>
        <w:rPr>
          <w:i/>
          <w:spacing w:val="2"/>
          <w:w w:val="105"/>
          <w:sz w:val="28"/>
        </w:rPr>
        <w:lastRenderedPageBreak/>
        <w:t>μ</w:t>
      </w:r>
      <w:r>
        <w:rPr>
          <w:i/>
          <w:spacing w:val="2"/>
          <w:w w:val="105"/>
          <w:position w:val="-6"/>
          <w:sz w:val="20"/>
        </w:rPr>
        <w:t>Э</w:t>
      </w:r>
      <w:r>
        <w:rPr>
          <w:i/>
          <w:spacing w:val="2"/>
          <w:w w:val="105"/>
          <w:position w:val="-6"/>
          <w:sz w:val="20"/>
        </w:rPr>
        <w:tab/>
      </w:r>
      <w:r>
        <w:rPr>
          <w:i/>
          <w:w w:val="105"/>
          <w:sz w:val="28"/>
        </w:rPr>
        <w:t>μ</w:t>
      </w:r>
    </w:p>
    <w:p w:rsidR="0038555C" w:rsidRDefault="0038555C" w:rsidP="0038555C">
      <w:pPr>
        <w:spacing w:line="362" w:lineRule="exact"/>
        <w:jc w:val="center"/>
        <w:rPr>
          <w:sz w:val="28"/>
        </w:rPr>
        <w:sectPr w:rsidR="0038555C">
          <w:type w:val="continuous"/>
          <w:pgSz w:w="11910" w:h="16840"/>
          <w:pgMar w:top="1040" w:right="620" w:bottom="1800" w:left="1100" w:header="720" w:footer="720" w:gutter="0"/>
          <w:cols w:space="720"/>
        </w:sectPr>
      </w:pPr>
    </w:p>
    <w:p w:rsidR="0038555C" w:rsidRDefault="0038555C" w:rsidP="0038555C">
      <w:pPr>
        <w:pStyle w:val="a3"/>
        <w:spacing w:before="8"/>
        <w:ind w:left="1026"/>
      </w:pPr>
      <w:r>
        <w:lastRenderedPageBreak/>
        <w:t>Сондықтан жылу сорғысы</w:t>
      </w:r>
    </w:p>
    <w:p w:rsidR="0038555C" w:rsidRDefault="0038555C" w:rsidP="0038555C">
      <w:pPr>
        <w:spacing w:line="333" w:lineRule="exact"/>
        <w:ind w:left="96"/>
        <w:rPr>
          <w:sz w:val="28"/>
        </w:rPr>
      </w:pPr>
      <w:r>
        <w:br w:type="column"/>
      </w:r>
      <w:r>
        <w:rPr>
          <w:i/>
          <w:sz w:val="29"/>
        </w:rPr>
        <w:lastRenderedPageBreak/>
        <w:t xml:space="preserve">μ </w:t>
      </w:r>
      <w:r>
        <w:rPr>
          <w:rFonts w:ascii="Arial" w:hAnsi="Arial"/>
          <w:sz w:val="29"/>
        </w:rPr>
        <w:t xml:space="preserve"> </w:t>
      </w:r>
      <w:r>
        <w:rPr>
          <w:sz w:val="29"/>
        </w:rPr>
        <w:t xml:space="preserve">2,5 </w:t>
      </w:r>
      <w:r>
        <w:rPr>
          <w:sz w:val="28"/>
        </w:rPr>
        <w:t>болғанда ПӘК 0,85 болатын ең тиімді</w:t>
      </w:r>
    </w:p>
    <w:p w:rsidR="0038555C" w:rsidRDefault="0038555C" w:rsidP="0038555C">
      <w:pPr>
        <w:spacing w:line="333" w:lineRule="exact"/>
        <w:rPr>
          <w:sz w:val="28"/>
        </w:rPr>
        <w:sectPr w:rsidR="0038555C">
          <w:type w:val="continuous"/>
          <w:pgSz w:w="11910" w:h="16840"/>
          <w:pgMar w:top="1040" w:right="620" w:bottom="1800" w:left="1100" w:header="720" w:footer="720" w:gutter="0"/>
          <w:cols w:num="2" w:space="720" w:equalWidth="0">
            <w:col w:w="4211" w:space="40"/>
            <w:col w:w="5939"/>
          </w:cols>
        </w:sectPr>
      </w:pPr>
    </w:p>
    <w:p w:rsidR="0038555C" w:rsidRDefault="0038555C" w:rsidP="0038555C">
      <w:pPr>
        <w:pStyle w:val="a3"/>
        <w:spacing w:before="52" w:line="322" w:lineRule="exact"/>
      </w:pPr>
      <w:r>
        <w:lastRenderedPageBreak/>
        <w:t>су қыздырғыш қазандардан да үнемді болады.</w:t>
      </w:r>
    </w:p>
    <w:p w:rsidR="0038555C" w:rsidRDefault="0038555C" w:rsidP="0038555C">
      <w:pPr>
        <w:pStyle w:val="a3"/>
        <w:ind w:firstLine="707"/>
      </w:pPr>
      <w:r>
        <w:t>Егер ПӘК 0,4 тең болатын жылу сорғысының жетегі ретінде дизельді пайдаланылса, онда бұл жағдайда ПE келесіге тең:</w:t>
      </w:r>
    </w:p>
    <w:p w:rsidR="0038555C" w:rsidRDefault="0038555C" w:rsidP="0038555C">
      <w:pPr>
        <w:sectPr w:rsidR="0038555C">
          <w:type w:val="continuous"/>
          <w:pgSz w:w="11910" w:h="16840"/>
          <w:pgMar w:top="1040" w:right="620" w:bottom="1800" w:left="1100" w:header="720" w:footer="720" w:gutter="0"/>
          <w:cols w:space="720"/>
        </w:sectPr>
      </w:pPr>
    </w:p>
    <w:p w:rsidR="0038555C" w:rsidRDefault="0038555C" w:rsidP="0038555C">
      <w:pPr>
        <w:spacing w:before="211" w:line="206" w:lineRule="exact"/>
        <w:jc w:val="right"/>
        <w:rPr>
          <w:b/>
          <w:sz w:val="28"/>
        </w:rPr>
      </w:pPr>
      <w:r>
        <w:rPr>
          <w:noProof/>
          <w:lang w:bidi="ar-SA"/>
        </w:rPr>
        <w:lastRenderedPageBreak/>
        <mc:AlternateContent>
          <mc:Choice Requires="wps">
            <w:drawing>
              <wp:anchor distT="0" distB="0" distL="114300" distR="114300" simplePos="0" relativeHeight="251667456" behindDoc="0" locked="0" layoutInCell="1" allowOverlap="1">
                <wp:simplePos x="0" y="0"/>
                <wp:positionH relativeFrom="page">
                  <wp:posOffset>2811145</wp:posOffset>
                </wp:positionH>
                <wp:positionV relativeFrom="paragraph">
                  <wp:posOffset>240665</wp:posOffset>
                </wp:positionV>
                <wp:extent cx="544195" cy="0"/>
                <wp:effectExtent l="10795" t="13335" r="6985" b="571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195"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04C1C1" id="Прямая соединительная линия 5" o:spid="_x0000_s1026" style="position:absolute;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1.35pt,18.95pt" to="264.2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" strokeweight=".17883mm">
                <w10:wrap anchorx="page"/>
              </v:line>
            </w:pict>
          </mc:Fallback>
        </mc:AlternateContent>
      </w:r>
      <w:r>
        <w:rPr>
          <w:noProof/>
          <w:lang w:bidi="ar-SA"/>
        </w:rPr>
        <mc:AlternateContent>
          <mc:Choice Requires="wps">
            <w:drawing>
              <wp:anchor distT="0" distB="0" distL="114300" distR="114300" simplePos="0" relativeHeight="251669504" behindDoc="0" locked="0" layoutInCell="1" allowOverlap="1">
                <wp:simplePos x="0" y="0"/>
                <wp:positionH relativeFrom="page">
                  <wp:posOffset>3989070</wp:posOffset>
                </wp:positionH>
                <wp:positionV relativeFrom="paragraph">
                  <wp:posOffset>240665</wp:posOffset>
                </wp:positionV>
                <wp:extent cx="544195" cy="0"/>
                <wp:effectExtent l="7620" t="13335" r="10160" b="571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195"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E7D150" id="Прямая соединительная линия 4" o:spid="_x0000_s1026" style="position:absolute;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4.1pt,18.95pt" to="356.95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" strokeweight=".17883mm">
                <w10:wrap anchorx="page"/>
              </v:line>
            </w:pict>
          </mc:Fallback>
        </mc:AlternateContent>
      </w:r>
      <w:r>
        <w:rPr>
          <w:noProof/>
          <w:lang w:bidi="ar-SA"/>
        </w:rPr>
        <mc:AlternateContent>
          <mc:Choice Requires="wps">
            <w:drawing>
              <wp:anchor distT="0" distB="0" distL="114300" distR="114300" simplePos="0" relativeHeight="251670528" behindDoc="0" locked="0" layoutInCell="1" allowOverlap="1">
                <wp:simplePos x="0" y="0"/>
                <wp:positionH relativeFrom="page">
                  <wp:posOffset>4676140</wp:posOffset>
                </wp:positionH>
                <wp:positionV relativeFrom="paragraph">
                  <wp:posOffset>240665</wp:posOffset>
                </wp:positionV>
                <wp:extent cx="119380" cy="0"/>
                <wp:effectExtent l="8890" t="13335" r="5080" b="571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380"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DD9EEA" id="Прямая соединительная линия 3" o:spid="_x0000_s1026" style="position:absolute;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8.2pt,18.95pt" to="377.6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" strokeweight=".17883mm">
                <w10:wrap anchorx="page"/>
              </v:line>
            </w:pict>
          </mc:Fallback>
        </mc:AlternateContent>
      </w:r>
      <w:r>
        <w:rPr>
          <w:noProof/>
          <w:lang w:bidi="ar-SA"/>
        </w:rPr>
        <mc:AlternateContent>
          <mc:Choice Requires="wps">
            <w:drawing>
              <wp:anchor distT="0" distB="0" distL="114300" distR="114300" simplePos="0" relativeHeight="251671552" behindDoc="0" locked="0" layoutInCell="1" allowOverlap="1">
                <wp:simplePos x="0" y="0"/>
                <wp:positionH relativeFrom="page">
                  <wp:posOffset>4985385</wp:posOffset>
                </wp:positionH>
                <wp:positionV relativeFrom="paragraph">
                  <wp:posOffset>240665</wp:posOffset>
                </wp:positionV>
                <wp:extent cx="233680" cy="0"/>
                <wp:effectExtent l="13335" t="13335" r="10160" b="571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3680"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6A6BA1" id="Прямая соединительная линия 2"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2.55pt,18.95pt" to="410.95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" strokeweight=".17883mm">
                <w10:wrap anchorx="page"/>
              </v:line>
            </w:pict>
          </mc:Fallback>
        </mc:AlternateContent>
      </w:r>
      <w:r>
        <w:rPr>
          <w:i/>
          <w:sz w:val="28"/>
        </w:rPr>
        <w:t xml:space="preserve">ПЭ </w:t>
      </w:r>
      <w:r>
        <w:rPr>
          <w:b/>
          <w:sz w:val="28"/>
        </w:rPr>
        <w:t>=</w:t>
      </w:r>
    </w:p>
    <w:p w:rsidR="0038555C" w:rsidRDefault="0038555C" w:rsidP="0038555C">
      <w:pPr>
        <w:spacing w:before="7"/>
        <w:ind w:left="229"/>
        <w:rPr>
          <w:i/>
          <w:sz w:val="20"/>
        </w:rPr>
      </w:pPr>
      <w:r>
        <w:br w:type="column"/>
      </w:r>
      <w:r>
        <w:rPr>
          <w:i/>
          <w:position w:val="7"/>
          <w:sz w:val="28"/>
        </w:rPr>
        <w:lastRenderedPageBreak/>
        <w:t>l</w:t>
      </w:r>
      <w:r>
        <w:rPr>
          <w:i/>
          <w:sz w:val="20"/>
        </w:rPr>
        <w:t>СЖ</w:t>
      </w:r>
    </w:p>
    <w:p w:rsidR="0038555C" w:rsidRDefault="0038555C" w:rsidP="0038555C">
      <w:pPr>
        <w:pStyle w:val="a5"/>
        <w:numPr>
          <w:ilvl w:val="0"/>
          <w:numId w:val="1"/>
        </w:numPr>
        <w:tabs>
          <w:tab w:val="left" w:pos="595"/>
          <w:tab w:val="left" w:pos="596"/>
          <w:tab w:val="left" w:pos="973"/>
        </w:tabs>
        <w:spacing w:before="11" w:line="406" w:lineRule="exact"/>
        <w:ind w:hanging="325"/>
        <w:rPr>
          <w:b/>
          <w:sz w:val="28"/>
        </w:rPr>
      </w:pPr>
      <w:r>
        <w:rPr>
          <w:w w:val="101"/>
          <w:position w:val="20"/>
          <w:sz w:val="28"/>
        </w:rPr>
        <w:br w:type="column"/>
      </w:r>
      <w:r>
        <w:rPr>
          <w:position w:val="20"/>
          <w:sz w:val="28"/>
        </w:rPr>
        <w:lastRenderedPageBreak/>
        <w:t>1</w:t>
      </w:r>
      <w:r>
        <w:rPr>
          <w:position w:val="20"/>
          <w:sz w:val="28"/>
        </w:rPr>
        <w:tab/>
      </w:r>
      <w:r>
        <w:rPr>
          <w:b/>
          <w:sz w:val="28"/>
        </w:rPr>
        <w:t>=</w:t>
      </w:r>
    </w:p>
    <w:p w:rsidR="0038555C" w:rsidRDefault="0038555C" w:rsidP="0038555C">
      <w:pPr>
        <w:tabs>
          <w:tab w:val="left" w:pos="948"/>
          <w:tab w:val="left" w:pos="3815"/>
        </w:tabs>
        <w:spacing w:before="5" w:line="412" w:lineRule="exact"/>
        <w:ind w:left="229"/>
        <w:rPr>
          <w:sz w:val="28"/>
        </w:rPr>
      </w:pPr>
      <w:r>
        <w:br w:type="column"/>
      </w:r>
      <w:r>
        <w:rPr>
          <w:i/>
          <w:position w:val="21"/>
          <w:sz w:val="28"/>
        </w:rPr>
        <w:lastRenderedPageBreak/>
        <w:t>l</w:t>
      </w:r>
      <w:r>
        <w:rPr>
          <w:i/>
          <w:position w:val="14"/>
          <w:sz w:val="20"/>
        </w:rPr>
        <w:t>СЖ</w:t>
      </w:r>
      <w:r>
        <w:rPr>
          <w:i/>
          <w:position w:val="14"/>
          <w:sz w:val="20"/>
        </w:rPr>
        <w:tab/>
      </w:r>
      <w:r>
        <w:rPr>
          <w:b/>
          <w:sz w:val="28"/>
        </w:rPr>
        <w:t xml:space="preserve">• </w:t>
      </w:r>
      <w:r>
        <w:rPr>
          <w:position w:val="20"/>
          <w:sz w:val="28"/>
        </w:rPr>
        <w:t xml:space="preserve">1  </w:t>
      </w:r>
      <w:r>
        <w:rPr>
          <w:b/>
          <w:sz w:val="28"/>
        </w:rPr>
        <w:t>=</w:t>
      </w:r>
      <w:r>
        <w:rPr>
          <w:b/>
          <w:spacing w:val="-19"/>
          <w:sz w:val="28"/>
        </w:rPr>
        <w:t xml:space="preserve"> </w:t>
      </w:r>
      <w:r>
        <w:rPr>
          <w:spacing w:val="-3"/>
          <w:position w:val="20"/>
          <w:sz w:val="28"/>
        </w:rPr>
        <w:t>2,6</w:t>
      </w:r>
      <w:r>
        <w:rPr>
          <w:spacing w:val="-13"/>
          <w:position w:val="20"/>
          <w:sz w:val="28"/>
        </w:rPr>
        <w:t xml:space="preserve"> </w:t>
      </w:r>
      <w:r>
        <w:rPr>
          <w:sz w:val="28"/>
        </w:rPr>
        <w:t>,</w:t>
      </w:r>
      <w:r>
        <w:rPr>
          <w:sz w:val="28"/>
        </w:rPr>
        <w:tab/>
        <w:t>(11.10)</w:t>
      </w:r>
    </w:p>
    <w:p w:rsidR="0038555C" w:rsidRDefault="0038555C" w:rsidP="0038555C">
      <w:pPr>
        <w:spacing w:line="412" w:lineRule="exact"/>
        <w:rPr>
          <w:sz w:val="28"/>
        </w:rPr>
        <w:sectPr w:rsidR="0038555C">
          <w:type w:val="continuous"/>
          <w:pgSz w:w="11910" w:h="16840"/>
          <w:pgMar w:top="1040" w:right="620" w:bottom="1800" w:left="1100" w:header="720" w:footer="720" w:gutter="0"/>
          <w:cols w:num="4" w:space="720" w:equalWidth="0">
            <w:col w:w="3262" w:space="40"/>
            <w:col w:w="639" w:space="39"/>
            <w:col w:w="1137" w:space="40"/>
            <w:col w:w="5033"/>
          </w:cols>
        </w:sectPr>
      </w:pPr>
    </w:p>
    <w:p w:rsidR="0038555C" w:rsidRDefault="0038555C" w:rsidP="0038555C">
      <w:pPr>
        <w:spacing w:line="367" w:lineRule="exact"/>
        <w:jc w:val="right"/>
        <w:rPr>
          <w:i/>
          <w:sz w:val="20"/>
        </w:rPr>
      </w:pPr>
      <w:r>
        <w:rPr>
          <w:noProof/>
          <w:lang w:bidi="ar-SA"/>
        </w:rPr>
        <w:lastRenderedPageBreak/>
        <mc:AlternateContent>
          <mc:Choice Requires="wps">
            <w:drawing>
              <wp:anchor distT="0" distB="0" distL="114300" distR="114300" simplePos="0" relativeHeight="251668480" behindDoc="0" locked="0" layoutInCell="1" allowOverlap="1">
                <wp:simplePos x="0" y="0"/>
                <wp:positionH relativeFrom="page">
                  <wp:posOffset>3498215</wp:posOffset>
                </wp:positionH>
                <wp:positionV relativeFrom="paragraph">
                  <wp:posOffset>-23495</wp:posOffset>
                </wp:positionV>
                <wp:extent cx="300990" cy="0"/>
                <wp:effectExtent l="12065" t="13970" r="10795" b="508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0990" cy="0"/>
                        </a:xfrm>
                        <a:prstGeom prst="line">
                          <a:avLst/>
                        </a:prstGeom>
                        <a:noFill/>
                        <a:ln w="64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5508F5" id="Прямая соединительная линия 1"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5.45pt,-1.85pt" to="299.1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" strokeweight=".17883mm">
                <w10:wrap anchorx="page"/>
              </v:line>
            </w:pict>
          </mc:Fallback>
        </mc:AlternateContent>
      </w:r>
      <w:r>
        <w:rPr>
          <w:i/>
          <w:position w:val="7"/>
          <w:sz w:val="28"/>
        </w:rPr>
        <w:t>η</w:t>
      </w:r>
      <w:r>
        <w:rPr>
          <w:i/>
          <w:sz w:val="20"/>
        </w:rPr>
        <w:t xml:space="preserve">ЭМ </w:t>
      </w:r>
      <w:r>
        <w:rPr>
          <w:i/>
          <w:position w:val="7"/>
          <w:sz w:val="28"/>
        </w:rPr>
        <w:t>η</w:t>
      </w:r>
      <w:r>
        <w:rPr>
          <w:i/>
          <w:sz w:val="20"/>
        </w:rPr>
        <w:t>Д</w:t>
      </w:r>
    </w:p>
    <w:p w:rsidR="0038555C" w:rsidRDefault="0038555C" w:rsidP="0038555C">
      <w:pPr>
        <w:spacing w:line="367" w:lineRule="exact"/>
        <w:ind w:left="263"/>
        <w:rPr>
          <w:i/>
          <w:sz w:val="20"/>
        </w:rPr>
      </w:pPr>
      <w:r>
        <w:br w:type="column"/>
      </w:r>
      <w:r>
        <w:rPr>
          <w:i/>
          <w:position w:val="7"/>
          <w:sz w:val="28"/>
        </w:rPr>
        <w:lastRenderedPageBreak/>
        <w:t>q</w:t>
      </w:r>
      <w:r>
        <w:rPr>
          <w:i/>
          <w:sz w:val="20"/>
        </w:rPr>
        <w:t>ТН</w:t>
      </w:r>
    </w:p>
    <w:p w:rsidR="0038555C" w:rsidRDefault="0038555C" w:rsidP="0038555C">
      <w:pPr>
        <w:tabs>
          <w:tab w:val="left" w:pos="1424"/>
          <w:tab w:val="left" w:pos="2001"/>
        </w:tabs>
        <w:spacing w:line="367" w:lineRule="exact"/>
        <w:ind w:left="325"/>
        <w:rPr>
          <w:i/>
          <w:sz w:val="28"/>
        </w:rPr>
      </w:pPr>
      <w:r>
        <w:br w:type="column"/>
      </w:r>
      <w:r>
        <w:rPr>
          <w:i/>
          <w:sz w:val="28"/>
        </w:rPr>
        <w:lastRenderedPageBreak/>
        <w:t>η</w:t>
      </w:r>
      <w:r>
        <w:rPr>
          <w:i/>
          <w:position w:val="-6"/>
          <w:sz w:val="20"/>
        </w:rPr>
        <w:t>ЭМ</w:t>
      </w:r>
      <w:r>
        <w:rPr>
          <w:i/>
          <w:spacing w:val="-11"/>
          <w:position w:val="-6"/>
          <w:sz w:val="20"/>
        </w:rPr>
        <w:t xml:space="preserve"> </w:t>
      </w:r>
      <w:r>
        <w:rPr>
          <w:i/>
          <w:spacing w:val="10"/>
          <w:sz w:val="28"/>
        </w:rPr>
        <w:t>η</w:t>
      </w:r>
      <w:r>
        <w:rPr>
          <w:i/>
          <w:spacing w:val="10"/>
          <w:position w:val="-6"/>
          <w:sz w:val="20"/>
        </w:rPr>
        <w:t>Д</w:t>
      </w:r>
      <w:r>
        <w:rPr>
          <w:i/>
          <w:spacing w:val="10"/>
          <w:position w:val="-6"/>
          <w:sz w:val="20"/>
        </w:rPr>
        <w:tab/>
      </w:r>
      <w:r>
        <w:rPr>
          <w:i/>
          <w:sz w:val="28"/>
        </w:rPr>
        <w:t>μ</w:t>
      </w:r>
      <w:r>
        <w:rPr>
          <w:i/>
          <w:sz w:val="28"/>
        </w:rPr>
        <w:tab/>
        <w:t>μ</w:t>
      </w:r>
    </w:p>
    <w:p w:rsidR="0038555C" w:rsidRDefault="0038555C" w:rsidP="0038555C">
      <w:pPr>
        <w:spacing w:line="367" w:lineRule="exact"/>
        <w:rPr>
          <w:sz w:val="28"/>
        </w:rPr>
        <w:sectPr w:rsidR="0038555C">
          <w:type w:val="continuous"/>
          <w:pgSz w:w="11910" w:h="16840"/>
          <w:pgMar w:top="1040" w:right="620" w:bottom="1800" w:left="1100" w:header="720" w:footer="720" w:gutter="0"/>
          <w:cols w:num="3" w:space="720" w:equalWidth="0">
            <w:col w:w="4121" w:space="40"/>
            <w:col w:w="672" w:space="39"/>
            <w:col w:w="5318"/>
          </w:cols>
        </w:sectPr>
      </w:pPr>
      <w:bookmarkStart w:id="0" w:name="_GoBack"/>
      <w:bookmarkEnd w:id="0"/>
    </w:p>
    <w:p w:rsidR="0038555C" w:rsidRDefault="0038555C" w:rsidP="0038555C">
      <w:pPr>
        <w:pStyle w:val="a3"/>
        <w:spacing w:before="48"/>
        <w:ind w:right="397" w:firstLine="707"/>
        <w:jc w:val="both"/>
      </w:pPr>
      <w:r>
        <w:lastRenderedPageBreak/>
        <w:t>яғни, электр қозғалтқышқа қарағанда дизельді пайдалану (отын мен электр энергиясына теңдестірілген бағалармен) тиімдірек.</w:t>
      </w:r>
    </w:p>
    <w:p w:rsidR="0038555C" w:rsidRDefault="0038555C" w:rsidP="0038555C">
      <w:pPr>
        <w:pStyle w:val="a3"/>
        <w:spacing w:before="3"/>
        <w:ind w:left="0"/>
      </w:pPr>
    </w:p>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DejaVu Sans">
    <w:altName w:val="Arial"/>
    <w:charset w:val="00"/>
    <w:family w:val="swiss"/>
    <w:pitch w:val="variable"/>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0C6301"/>
    <w:multiLevelType w:val="hybridMultilevel"/>
    <w:tmpl w:val="C3CA9100"/>
    <w:lvl w:ilvl="0" w:tplc="2072FA58">
      <w:numFmt w:val="bullet"/>
      <w:lvlText w:val="–"/>
      <w:lvlJc w:val="left"/>
      <w:pPr>
        <w:ind w:left="256" w:hanging="212"/>
      </w:pPr>
      <w:rPr>
        <w:rFonts w:ascii="Times New Roman" w:eastAsia="Times New Roman" w:hAnsi="Times New Roman" w:cs="Times New Roman" w:hint="default"/>
        <w:w w:val="100"/>
        <w:sz w:val="28"/>
        <w:szCs w:val="28"/>
        <w:lang w:val="ru-RU" w:eastAsia="ru-RU" w:bidi="ru-RU"/>
      </w:rPr>
    </w:lvl>
    <w:lvl w:ilvl="1" w:tplc="990A7A18">
      <w:numFmt w:val="bullet"/>
      <w:lvlText w:val="–"/>
      <w:lvlJc w:val="left"/>
      <w:pPr>
        <w:ind w:left="297" w:hanging="212"/>
      </w:pPr>
      <w:rPr>
        <w:rFonts w:ascii="Times New Roman" w:eastAsia="Times New Roman" w:hAnsi="Times New Roman" w:cs="Times New Roman" w:hint="default"/>
        <w:w w:val="100"/>
        <w:sz w:val="28"/>
        <w:szCs w:val="28"/>
        <w:lang w:val="ru-RU" w:eastAsia="ru-RU" w:bidi="ru-RU"/>
      </w:rPr>
    </w:lvl>
    <w:lvl w:ilvl="2" w:tplc="59E2BD3E">
      <w:numFmt w:val="bullet"/>
      <w:lvlText w:val="•"/>
      <w:lvlJc w:val="left"/>
      <w:pPr>
        <w:ind w:left="320" w:hanging="212"/>
      </w:pPr>
      <w:rPr>
        <w:rFonts w:hint="default"/>
        <w:lang w:val="ru-RU" w:eastAsia="ru-RU" w:bidi="ru-RU"/>
      </w:rPr>
    </w:lvl>
    <w:lvl w:ilvl="3" w:tplc="97227F34">
      <w:numFmt w:val="bullet"/>
      <w:lvlText w:val="•"/>
      <w:lvlJc w:val="left"/>
      <w:pPr>
        <w:ind w:left="1284" w:hanging="212"/>
      </w:pPr>
      <w:rPr>
        <w:rFonts w:hint="default"/>
        <w:lang w:val="ru-RU" w:eastAsia="ru-RU" w:bidi="ru-RU"/>
      </w:rPr>
    </w:lvl>
    <w:lvl w:ilvl="4" w:tplc="4CD850BC">
      <w:numFmt w:val="bullet"/>
      <w:lvlText w:val="•"/>
      <w:lvlJc w:val="left"/>
      <w:pPr>
        <w:ind w:left="2249" w:hanging="212"/>
      </w:pPr>
      <w:rPr>
        <w:rFonts w:hint="default"/>
        <w:lang w:val="ru-RU" w:eastAsia="ru-RU" w:bidi="ru-RU"/>
      </w:rPr>
    </w:lvl>
    <w:lvl w:ilvl="5" w:tplc="9B6CEF30">
      <w:numFmt w:val="bullet"/>
      <w:lvlText w:val="•"/>
      <w:lvlJc w:val="left"/>
      <w:pPr>
        <w:ind w:left="3213" w:hanging="212"/>
      </w:pPr>
      <w:rPr>
        <w:rFonts w:hint="default"/>
        <w:lang w:val="ru-RU" w:eastAsia="ru-RU" w:bidi="ru-RU"/>
      </w:rPr>
    </w:lvl>
    <w:lvl w:ilvl="6" w:tplc="BDE8154C">
      <w:numFmt w:val="bullet"/>
      <w:lvlText w:val="•"/>
      <w:lvlJc w:val="left"/>
      <w:pPr>
        <w:ind w:left="4178" w:hanging="212"/>
      </w:pPr>
      <w:rPr>
        <w:rFonts w:hint="default"/>
        <w:lang w:val="ru-RU" w:eastAsia="ru-RU" w:bidi="ru-RU"/>
      </w:rPr>
    </w:lvl>
    <w:lvl w:ilvl="7" w:tplc="79287412">
      <w:numFmt w:val="bullet"/>
      <w:lvlText w:val="•"/>
      <w:lvlJc w:val="left"/>
      <w:pPr>
        <w:ind w:left="5142" w:hanging="212"/>
      </w:pPr>
      <w:rPr>
        <w:rFonts w:hint="default"/>
        <w:lang w:val="ru-RU" w:eastAsia="ru-RU" w:bidi="ru-RU"/>
      </w:rPr>
    </w:lvl>
    <w:lvl w:ilvl="8" w:tplc="67602D46">
      <w:numFmt w:val="bullet"/>
      <w:lvlText w:val="•"/>
      <w:lvlJc w:val="left"/>
      <w:pPr>
        <w:ind w:left="6107" w:hanging="212"/>
      </w:pPr>
      <w:rPr>
        <w:rFonts w:hint="default"/>
        <w:lang w:val="ru-RU" w:eastAsia="ru-RU" w:bidi="ru-RU"/>
      </w:rPr>
    </w:lvl>
  </w:abstractNum>
  <w:abstractNum w:abstractNumId="1">
    <w:nsid w:val="13D464BD"/>
    <w:multiLevelType w:val="multilevel"/>
    <w:tmpl w:val="C95417D6"/>
    <w:lvl w:ilvl="0">
      <w:start w:val="11"/>
      <w:numFmt w:val="decimal"/>
      <w:lvlText w:val="%1"/>
      <w:lvlJc w:val="left"/>
      <w:pPr>
        <w:ind w:left="1588" w:hanging="562"/>
        <w:jc w:val="left"/>
      </w:pPr>
      <w:rPr>
        <w:rFonts w:hint="default"/>
        <w:lang w:val="ru-RU" w:eastAsia="ru-RU" w:bidi="ru-RU"/>
      </w:rPr>
    </w:lvl>
    <w:lvl w:ilvl="1">
      <w:start w:val="1"/>
      <w:numFmt w:val="decimal"/>
      <w:lvlText w:val="%1.%2"/>
      <w:lvlJc w:val="left"/>
      <w:pPr>
        <w:ind w:left="1588" w:hanging="562"/>
        <w:jc w:val="left"/>
      </w:pPr>
      <w:rPr>
        <w:rFonts w:hint="default"/>
        <w:spacing w:val="-3"/>
        <w:w w:val="100"/>
        <w:lang w:val="ru-RU" w:eastAsia="ru-RU" w:bidi="ru-RU"/>
      </w:rPr>
    </w:lvl>
    <w:lvl w:ilvl="2">
      <w:numFmt w:val="bullet"/>
      <w:lvlText w:val="•"/>
      <w:lvlJc w:val="left"/>
      <w:pPr>
        <w:ind w:left="3301" w:hanging="562"/>
      </w:pPr>
      <w:rPr>
        <w:rFonts w:hint="default"/>
        <w:lang w:val="ru-RU" w:eastAsia="ru-RU" w:bidi="ru-RU"/>
      </w:rPr>
    </w:lvl>
    <w:lvl w:ilvl="3">
      <w:numFmt w:val="bullet"/>
      <w:lvlText w:val="•"/>
      <w:lvlJc w:val="left"/>
      <w:pPr>
        <w:ind w:left="4161" w:hanging="562"/>
      </w:pPr>
      <w:rPr>
        <w:rFonts w:hint="default"/>
        <w:lang w:val="ru-RU" w:eastAsia="ru-RU" w:bidi="ru-RU"/>
      </w:rPr>
    </w:lvl>
    <w:lvl w:ilvl="4">
      <w:numFmt w:val="bullet"/>
      <w:lvlText w:val="•"/>
      <w:lvlJc w:val="left"/>
      <w:pPr>
        <w:ind w:left="5022" w:hanging="562"/>
      </w:pPr>
      <w:rPr>
        <w:rFonts w:hint="default"/>
        <w:lang w:val="ru-RU" w:eastAsia="ru-RU" w:bidi="ru-RU"/>
      </w:rPr>
    </w:lvl>
    <w:lvl w:ilvl="5">
      <w:numFmt w:val="bullet"/>
      <w:lvlText w:val="•"/>
      <w:lvlJc w:val="left"/>
      <w:pPr>
        <w:ind w:left="5883" w:hanging="562"/>
      </w:pPr>
      <w:rPr>
        <w:rFonts w:hint="default"/>
        <w:lang w:val="ru-RU" w:eastAsia="ru-RU" w:bidi="ru-RU"/>
      </w:rPr>
    </w:lvl>
    <w:lvl w:ilvl="6">
      <w:numFmt w:val="bullet"/>
      <w:lvlText w:val="•"/>
      <w:lvlJc w:val="left"/>
      <w:pPr>
        <w:ind w:left="6743" w:hanging="562"/>
      </w:pPr>
      <w:rPr>
        <w:rFonts w:hint="default"/>
        <w:lang w:val="ru-RU" w:eastAsia="ru-RU" w:bidi="ru-RU"/>
      </w:rPr>
    </w:lvl>
    <w:lvl w:ilvl="7">
      <w:numFmt w:val="bullet"/>
      <w:lvlText w:val="•"/>
      <w:lvlJc w:val="left"/>
      <w:pPr>
        <w:ind w:left="7604" w:hanging="562"/>
      </w:pPr>
      <w:rPr>
        <w:rFonts w:hint="default"/>
        <w:lang w:val="ru-RU" w:eastAsia="ru-RU" w:bidi="ru-RU"/>
      </w:rPr>
    </w:lvl>
    <w:lvl w:ilvl="8">
      <w:numFmt w:val="bullet"/>
      <w:lvlText w:val="•"/>
      <w:lvlJc w:val="left"/>
      <w:pPr>
        <w:ind w:left="8465" w:hanging="562"/>
      </w:pPr>
      <w:rPr>
        <w:rFonts w:hint="default"/>
        <w:lang w:val="ru-RU" w:eastAsia="ru-RU" w:bidi="ru-RU"/>
      </w:rPr>
    </w:lvl>
  </w:abstractNum>
  <w:abstractNum w:abstractNumId="2">
    <w:nsid w:val="178324DC"/>
    <w:multiLevelType w:val="hybridMultilevel"/>
    <w:tmpl w:val="8A7075DA"/>
    <w:lvl w:ilvl="0" w:tplc="B4303F46">
      <w:numFmt w:val="bullet"/>
      <w:lvlText w:val="•"/>
      <w:lvlJc w:val="left"/>
      <w:pPr>
        <w:ind w:left="595" w:hanging="326"/>
      </w:pPr>
      <w:rPr>
        <w:rFonts w:ascii="Times New Roman" w:eastAsia="Times New Roman" w:hAnsi="Times New Roman" w:cs="Times New Roman" w:hint="default"/>
        <w:b/>
        <w:bCs/>
        <w:w w:val="101"/>
        <w:sz w:val="28"/>
        <w:szCs w:val="28"/>
        <w:lang w:val="ru-RU" w:eastAsia="ru-RU" w:bidi="ru-RU"/>
      </w:rPr>
    </w:lvl>
    <w:lvl w:ilvl="1" w:tplc="C694D910">
      <w:numFmt w:val="bullet"/>
      <w:lvlText w:val="•"/>
      <w:lvlJc w:val="left"/>
      <w:pPr>
        <w:ind w:left="653" w:hanging="326"/>
      </w:pPr>
      <w:rPr>
        <w:rFonts w:hint="default"/>
        <w:lang w:val="ru-RU" w:eastAsia="ru-RU" w:bidi="ru-RU"/>
      </w:rPr>
    </w:lvl>
    <w:lvl w:ilvl="2" w:tplc="B9D009A8">
      <w:numFmt w:val="bullet"/>
      <w:lvlText w:val="•"/>
      <w:lvlJc w:val="left"/>
      <w:pPr>
        <w:ind w:left="707" w:hanging="326"/>
      </w:pPr>
      <w:rPr>
        <w:rFonts w:hint="default"/>
        <w:lang w:val="ru-RU" w:eastAsia="ru-RU" w:bidi="ru-RU"/>
      </w:rPr>
    </w:lvl>
    <w:lvl w:ilvl="3" w:tplc="E2BC0BD0">
      <w:numFmt w:val="bullet"/>
      <w:lvlText w:val="•"/>
      <w:lvlJc w:val="left"/>
      <w:pPr>
        <w:ind w:left="760" w:hanging="326"/>
      </w:pPr>
      <w:rPr>
        <w:rFonts w:hint="default"/>
        <w:lang w:val="ru-RU" w:eastAsia="ru-RU" w:bidi="ru-RU"/>
      </w:rPr>
    </w:lvl>
    <w:lvl w:ilvl="4" w:tplc="9FA05AD8">
      <w:numFmt w:val="bullet"/>
      <w:lvlText w:val="•"/>
      <w:lvlJc w:val="left"/>
      <w:pPr>
        <w:ind w:left="814" w:hanging="326"/>
      </w:pPr>
      <w:rPr>
        <w:rFonts w:hint="default"/>
        <w:lang w:val="ru-RU" w:eastAsia="ru-RU" w:bidi="ru-RU"/>
      </w:rPr>
    </w:lvl>
    <w:lvl w:ilvl="5" w:tplc="A55C3BAC">
      <w:numFmt w:val="bullet"/>
      <w:lvlText w:val="•"/>
      <w:lvlJc w:val="left"/>
      <w:pPr>
        <w:ind w:left="868" w:hanging="326"/>
      </w:pPr>
      <w:rPr>
        <w:rFonts w:hint="default"/>
        <w:lang w:val="ru-RU" w:eastAsia="ru-RU" w:bidi="ru-RU"/>
      </w:rPr>
    </w:lvl>
    <w:lvl w:ilvl="6" w:tplc="B240B4AA">
      <w:numFmt w:val="bullet"/>
      <w:lvlText w:val="•"/>
      <w:lvlJc w:val="left"/>
      <w:pPr>
        <w:ind w:left="921" w:hanging="326"/>
      </w:pPr>
      <w:rPr>
        <w:rFonts w:hint="default"/>
        <w:lang w:val="ru-RU" w:eastAsia="ru-RU" w:bidi="ru-RU"/>
      </w:rPr>
    </w:lvl>
    <w:lvl w:ilvl="7" w:tplc="55864A6C">
      <w:numFmt w:val="bullet"/>
      <w:lvlText w:val="•"/>
      <w:lvlJc w:val="left"/>
      <w:pPr>
        <w:ind w:left="975" w:hanging="326"/>
      </w:pPr>
      <w:rPr>
        <w:rFonts w:hint="default"/>
        <w:lang w:val="ru-RU" w:eastAsia="ru-RU" w:bidi="ru-RU"/>
      </w:rPr>
    </w:lvl>
    <w:lvl w:ilvl="8" w:tplc="8EE6A56A">
      <w:numFmt w:val="bullet"/>
      <w:lvlText w:val="•"/>
      <w:lvlJc w:val="left"/>
      <w:pPr>
        <w:ind w:left="1029" w:hanging="326"/>
      </w:pPr>
      <w:rPr>
        <w:rFonts w:hint="default"/>
        <w:lang w:val="ru-RU" w:eastAsia="ru-RU" w:bidi="ru-RU"/>
      </w:rPr>
    </w:lvl>
  </w:abstractNum>
  <w:abstractNum w:abstractNumId="3">
    <w:nsid w:val="2CF3201A"/>
    <w:multiLevelType w:val="hybridMultilevel"/>
    <w:tmpl w:val="74BA946A"/>
    <w:lvl w:ilvl="0" w:tplc="3ED85B32">
      <w:numFmt w:val="bullet"/>
      <w:lvlText w:val="•"/>
      <w:lvlJc w:val="left"/>
      <w:pPr>
        <w:ind w:left="403" w:hanging="326"/>
      </w:pPr>
      <w:rPr>
        <w:rFonts w:ascii="Times New Roman" w:eastAsia="Times New Roman" w:hAnsi="Times New Roman" w:cs="Times New Roman" w:hint="default"/>
        <w:b/>
        <w:bCs/>
        <w:w w:val="101"/>
        <w:position w:val="-19"/>
        <w:sz w:val="28"/>
        <w:szCs w:val="28"/>
        <w:lang w:val="ru-RU" w:eastAsia="ru-RU" w:bidi="ru-RU"/>
      </w:rPr>
    </w:lvl>
    <w:lvl w:ilvl="1" w:tplc="E92822AE">
      <w:numFmt w:val="bullet"/>
      <w:lvlText w:val="•"/>
      <w:lvlJc w:val="left"/>
      <w:pPr>
        <w:ind w:left="425" w:hanging="326"/>
      </w:pPr>
      <w:rPr>
        <w:rFonts w:hint="default"/>
        <w:lang w:val="ru-RU" w:eastAsia="ru-RU" w:bidi="ru-RU"/>
      </w:rPr>
    </w:lvl>
    <w:lvl w:ilvl="2" w:tplc="D494F3BC">
      <w:numFmt w:val="bullet"/>
      <w:lvlText w:val="•"/>
      <w:lvlJc w:val="left"/>
      <w:pPr>
        <w:ind w:left="451" w:hanging="326"/>
      </w:pPr>
      <w:rPr>
        <w:rFonts w:hint="default"/>
        <w:lang w:val="ru-RU" w:eastAsia="ru-RU" w:bidi="ru-RU"/>
      </w:rPr>
    </w:lvl>
    <w:lvl w:ilvl="3" w:tplc="368C20EE">
      <w:numFmt w:val="bullet"/>
      <w:lvlText w:val="•"/>
      <w:lvlJc w:val="left"/>
      <w:pPr>
        <w:ind w:left="477" w:hanging="326"/>
      </w:pPr>
      <w:rPr>
        <w:rFonts w:hint="default"/>
        <w:lang w:val="ru-RU" w:eastAsia="ru-RU" w:bidi="ru-RU"/>
      </w:rPr>
    </w:lvl>
    <w:lvl w:ilvl="4" w:tplc="A3FC9DD2">
      <w:numFmt w:val="bullet"/>
      <w:lvlText w:val="•"/>
      <w:lvlJc w:val="left"/>
      <w:pPr>
        <w:ind w:left="503" w:hanging="326"/>
      </w:pPr>
      <w:rPr>
        <w:rFonts w:hint="default"/>
        <w:lang w:val="ru-RU" w:eastAsia="ru-RU" w:bidi="ru-RU"/>
      </w:rPr>
    </w:lvl>
    <w:lvl w:ilvl="5" w:tplc="FA10E528">
      <w:numFmt w:val="bullet"/>
      <w:lvlText w:val="•"/>
      <w:lvlJc w:val="left"/>
      <w:pPr>
        <w:ind w:left="529" w:hanging="326"/>
      </w:pPr>
      <w:rPr>
        <w:rFonts w:hint="default"/>
        <w:lang w:val="ru-RU" w:eastAsia="ru-RU" w:bidi="ru-RU"/>
      </w:rPr>
    </w:lvl>
    <w:lvl w:ilvl="6" w:tplc="D1E6126A">
      <w:numFmt w:val="bullet"/>
      <w:lvlText w:val="•"/>
      <w:lvlJc w:val="left"/>
      <w:pPr>
        <w:ind w:left="555" w:hanging="326"/>
      </w:pPr>
      <w:rPr>
        <w:rFonts w:hint="default"/>
        <w:lang w:val="ru-RU" w:eastAsia="ru-RU" w:bidi="ru-RU"/>
      </w:rPr>
    </w:lvl>
    <w:lvl w:ilvl="7" w:tplc="E1F89C2E">
      <w:numFmt w:val="bullet"/>
      <w:lvlText w:val="•"/>
      <w:lvlJc w:val="left"/>
      <w:pPr>
        <w:ind w:left="581" w:hanging="326"/>
      </w:pPr>
      <w:rPr>
        <w:rFonts w:hint="default"/>
        <w:lang w:val="ru-RU" w:eastAsia="ru-RU" w:bidi="ru-RU"/>
      </w:rPr>
    </w:lvl>
    <w:lvl w:ilvl="8" w:tplc="04E4191C">
      <w:numFmt w:val="bullet"/>
      <w:lvlText w:val="•"/>
      <w:lvlJc w:val="left"/>
      <w:pPr>
        <w:ind w:left="607" w:hanging="326"/>
      </w:pPr>
      <w:rPr>
        <w:rFonts w:hint="default"/>
        <w:lang w:val="ru-RU" w:eastAsia="ru-RU" w:bidi="ru-RU"/>
      </w:rPr>
    </w:lvl>
  </w:abstractNum>
  <w:abstractNum w:abstractNumId="4">
    <w:nsid w:val="4807086F"/>
    <w:multiLevelType w:val="multilevel"/>
    <w:tmpl w:val="5C8617AA"/>
    <w:lvl w:ilvl="0">
      <w:start w:val="10"/>
      <w:numFmt w:val="decimal"/>
      <w:lvlText w:val="%1"/>
      <w:lvlJc w:val="left"/>
      <w:pPr>
        <w:ind w:left="4560" w:hanging="562"/>
        <w:jc w:val="right"/>
      </w:pPr>
      <w:rPr>
        <w:rFonts w:hint="default"/>
        <w:lang w:val="ru-RU" w:eastAsia="ru-RU" w:bidi="ru-RU"/>
      </w:rPr>
    </w:lvl>
    <w:lvl w:ilvl="1">
      <w:start w:val="1"/>
      <w:numFmt w:val="decimal"/>
      <w:lvlText w:val="%1.%2"/>
      <w:lvlJc w:val="left"/>
      <w:pPr>
        <w:ind w:left="1588" w:hanging="562"/>
        <w:jc w:val="left"/>
      </w:pPr>
      <w:rPr>
        <w:rFonts w:hint="default"/>
        <w:b/>
        <w:bCs/>
        <w:spacing w:val="-4"/>
        <w:w w:val="100"/>
        <w:lang w:val="ru-RU" w:eastAsia="ru-RU" w:bidi="ru-RU"/>
      </w:rPr>
    </w:lvl>
    <w:lvl w:ilvl="2">
      <w:numFmt w:val="bullet"/>
      <w:lvlText w:val="•"/>
      <w:lvlJc w:val="left"/>
      <w:pPr>
        <w:ind w:left="5185" w:hanging="562"/>
      </w:pPr>
      <w:rPr>
        <w:rFonts w:hint="default"/>
        <w:lang w:val="ru-RU" w:eastAsia="ru-RU" w:bidi="ru-RU"/>
      </w:rPr>
    </w:lvl>
    <w:lvl w:ilvl="3">
      <w:numFmt w:val="bullet"/>
      <w:lvlText w:val="•"/>
      <w:lvlJc w:val="left"/>
      <w:pPr>
        <w:ind w:left="5810" w:hanging="562"/>
      </w:pPr>
      <w:rPr>
        <w:rFonts w:hint="default"/>
        <w:lang w:val="ru-RU" w:eastAsia="ru-RU" w:bidi="ru-RU"/>
      </w:rPr>
    </w:lvl>
    <w:lvl w:ilvl="4">
      <w:numFmt w:val="bullet"/>
      <w:lvlText w:val="•"/>
      <w:lvlJc w:val="left"/>
      <w:pPr>
        <w:ind w:left="6435" w:hanging="562"/>
      </w:pPr>
      <w:rPr>
        <w:rFonts w:hint="default"/>
        <w:lang w:val="ru-RU" w:eastAsia="ru-RU" w:bidi="ru-RU"/>
      </w:rPr>
    </w:lvl>
    <w:lvl w:ilvl="5">
      <w:numFmt w:val="bullet"/>
      <w:lvlText w:val="•"/>
      <w:lvlJc w:val="left"/>
      <w:pPr>
        <w:ind w:left="7060" w:hanging="562"/>
      </w:pPr>
      <w:rPr>
        <w:rFonts w:hint="default"/>
        <w:lang w:val="ru-RU" w:eastAsia="ru-RU" w:bidi="ru-RU"/>
      </w:rPr>
    </w:lvl>
    <w:lvl w:ilvl="6">
      <w:numFmt w:val="bullet"/>
      <w:lvlText w:val="•"/>
      <w:lvlJc w:val="left"/>
      <w:pPr>
        <w:ind w:left="7685" w:hanging="562"/>
      </w:pPr>
      <w:rPr>
        <w:rFonts w:hint="default"/>
        <w:lang w:val="ru-RU" w:eastAsia="ru-RU" w:bidi="ru-RU"/>
      </w:rPr>
    </w:lvl>
    <w:lvl w:ilvl="7">
      <w:numFmt w:val="bullet"/>
      <w:lvlText w:val="•"/>
      <w:lvlJc w:val="left"/>
      <w:pPr>
        <w:ind w:left="8310" w:hanging="562"/>
      </w:pPr>
      <w:rPr>
        <w:rFonts w:hint="default"/>
        <w:lang w:val="ru-RU" w:eastAsia="ru-RU" w:bidi="ru-RU"/>
      </w:rPr>
    </w:lvl>
    <w:lvl w:ilvl="8">
      <w:numFmt w:val="bullet"/>
      <w:lvlText w:val="•"/>
      <w:lvlJc w:val="left"/>
      <w:pPr>
        <w:ind w:left="8936" w:hanging="562"/>
      </w:pPr>
      <w:rPr>
        <w:rFonts w:hint="default"/>
        <w:lang w:val="ru-RU" w:eastAsia="ru-RU" w:bidi="ru-RU"/>
      </w:rPr>
    </w:lvl>
  </w:abstractNum>
  <w:abstractNum w:abstractNumId="5">
    <w:nsid w:val="5E193C04"/>
    <w:multiLevelType w:val="multilevel"/>
    <w:tmpl w:val="7592C51C"/>
    <w:lvl w:ilvl="0">
      <w:start w:val="11"/>
      <w:numFmt w:val="decimal"/>
      <w:lvlText w:val="%1"/>
      <w:lvlJc w:val="left"/>
      <w:pPr>
        <w:ind w:left="4560" w:hanging="562"/>
        <w:jc w:val="right"/>
      </w:pPr>
      <w:rPr>
        <w:rFonts w:hint="default"/>
        <w:lang w:val="ru-RU" w:eastAsia="ru-RU" w:bidi="ru-RU"/>
      </w:rPr>
    </w:lvl>
    <w:lvl w:ilvl="1">
      <w:start w:val="1"/>
      <w:numFmt w:val="decimal"/>
      <w:lvlText w:val="%1.%2"/>
      <w:lvlJc w:val="left"/>
      <w:pPr>
        <w:ind w:left="1588" w:hanging="562"/>
        <w:jc w:val="left"/>
      </w:pPr>
      <w:rPr>
        <w:rFonts w:hint="default"/>
        <w:b/>
        <w:bCs/>
        <w:spacing w:val="-4"/>
        <w:w w:val="100"/>
        <w:lang w:val="ru-RU" w:eastAsia="ru-RU" w:bidi="ru-RU"/>
      </w:rPr>
    </w:lvl>
    <w:lvl w:ilvl="2">
      <w:numFmt w:val="bullet"/>
      <w:lvlText w:val="•"/>
      <w:lvlJc w:val="left"/>
      <w:pPr>
        <w:ind w:left="4560" w:hanging="562"/>
      </w:pPr>
      <w:rPr>
        <w:rFonts w:hint="default"/>
        <w:lang w:val="ru-RU" w:eastAsia="ru-RU" w:bidi="ru-RU"/>
      </w:rPr>
    </w:lvl>
    <w:lvl w:ilvl="3">
      <w:numFmt w:val="bullet"/>
      <w:lvlText w:val="•"/>
      <w:lvlJc w:val="left"/>
      <w:pPr>
        <w:ind w:left="5263" w:hanging="562"/>
      </w:pPr>
      <w:rPr>
        <w:rFonts w:hint="default"/>
        <w:lang w:val="ru-RU" w:eastAsia="ru-RU" w:bidi="ru-RU"/>
      </w:rPr>
    </w:lvl>
    <w:lvl w:ilvl="4">
      <w:numFmt w:val="bullet"/>
      <w:lvlText w:val="•"/>
      <w:lvlJc w:val="left"/>
      <w:pPr>
        <w:ind w:left="5966" w:hanging="562"/>
      </w:pPr>
      <w:rPr>
        <w:rFonts w:hint="default"/>
        <w:lang w:val="ru-RU" w:eastAsia="ru-RU" w:bidi="ru-RU"/>
      </w:rPr>
    </w:lvl>
    <w:lvl w:ilvl="5">
      <w:numFmt w:val="bullet"/>
      <w:lvlText w:val="•"/>
      <w:lvlJc w:val="left"/>
      <w:pPr>
        <w:ind w:left="6669" w:hanging="562"/>
      </w:pPr>
      <w:rPr>
        <w:rFonts w:hint="default"/>
        <w:lang w:val="ru-RU" w:eastAsia="ru-RU" w:bidi="ru-RU"/>
      </w:rPr>
    </w:lvl>
    <w:lvl w:ilvl="6">
      <w:numFmt w:val="bullet"/>
      <w:lvlText w:val="•"/>
      <w:lvlJc w:val="left"/>
      <w:pPr>
        <w:ind w:left="7373" w:hanging="562"/>
      </w:pPr>
      <w:rPr>
        <w:rFonts w:hint="default"/>
        <w:lang w:val="ru-RU" w:eastAsia="ru-RU" w:bidi="ru-RU"/>
      </w:rPr>
    </w:lvl>
    <w:lvl w:ilvl="7">
      <w:numFmt w:val="bullet"/>
      <w:lvlText w:val="•"/>
      <w:lvlJc w:val="left"/>
      <w:pPr>
        <w:ind w:left="8076" w:hanging="562"/>
      </w:pPr>
      <w:rPr>
        <w:rFonts w:hint="default"/>
        <w:lang w:val="ru-RU" w:eastAsia="ru-RU" w:bidi="ru-RU"/>
      </w:rPr>
    </w:lvl>
    <w:lvl w:ilvl="8">
      <w:numFmt w:val="bullet"/>
      <w:lvlText w:val="•"/>
      <w:lvlJc w:val="left"/>
      <w:pPr>
        <w:ind w:left="8779" w:hanging="562"/>
      </w:pPr>
      <w:rPr>
        <w:rFonts w:hint="default"/>
        <w:lang w:val="ru-RU" w:eastAsia="ru-RU" w:bidi="ru-RU"/>
      </w:rPr>
    </w:lvl>
  </w:abstractNum>
  <w:num w:numId="1">
    <w:abstractNumId w:val="2"/>
  </w:num>
  <w:num w:numId="2">
    <w:abstractNumId w:val="3"/>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55C"/>
    <w:rsid w:val="0038555C"/>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B28B99-72FE-42F6-BF6F-CECCDE686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8555C"/>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38555C"/>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8555C"/>
    <w:rPr>
      <w:rFonts w:ascii="Times New Roman" w:eastAsia="Times New Roman" w:hAnsi="Times New Roman" w:cs="Times New Roman"/>
      <w:b/>
      <w:bCs/>
      <w:sz w:val="28"/>
      <w:szCs w:val="28"/>
      <w:lang w:eastAsia="ru-RU" w:bidi="ru-RU"/>
    </w:rPr>
  </w:style>
  <w:style w:type="table" w:customStyle="1" w:styleId="TableNormal">
    <w:name w:val="Table Normal"/>
    <w:uiPriority w:val="2"/>
    <w:semiHidden/>
    <w:unhideWhenUsed/>
    <w:qFormat/>
    <w:rsid w:val="0038555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38555C"/>
    <w:pPr>
      <w:ind w:left="318"/>
    </w:pPr>
    <w:rPr>
      <w:sz w:val="28"/>
      <w:szCs w:val="28"/>
    </w:rPr>
  </w:style>
  <w:style w:type="character" w:customStyle="1" w:styleId="a4">
    <w:name w:val="Основной текст Знак"/>
    <w:basedOn w:val="a0"/>
    <w:link w:val="a3"/>
    <w:uiPriority w:val="1"/>
    <w:rsid w:val="0038555C"/>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38555C"/>
    <w:pPr>
      <w:ind w:left="318" w:firstLine="708"/>
    </w:pPr>
  </w:style>
  <w:style w:type="paragraph" w:customStyle="1" w:styleId="TableParagraph">
    <w:name w:val="Table Paragraph"/>
    <w:basedOn w:val="a"/>
    <w:uiPriority w:val="1"/>
    <w:qFormat/>
    <w:rsid w:val="003855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1522</Words>
  <Characters>8682</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2019-09-17T07:44:00Z</dcterms:created>
  <dcterms:modified xsi:type="dcterms:W3CDTF">2019-09-17T07:45:00Z</dcterms:modified>
</cp:coreProperties>
</file>